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60826" w14:textId="7266C7EE" w:rsidR="00F84667" w:rsidRPr="00E71B3E" w:rsidRDefault="00F84667" w:rsidP="00537FC4">
      <w:pPr>
        <w:rPr>
          <w:rStyle w:val="StrongBlue"/>
        </w:rPr>
      </w:pPr>
      <w:r w:rsidRPr="00E71B3E">
        <w:rPr>
          <w:rStyle w:val="StrongBlue"/>
        </w:rPr>
        <w:t>Long</w:t>
      </w:r>
      <w:r w:rsidR="00FD2807">
        <w:rPr>
          <w:rStyle w:val="StrongBlue"/>
        </w:rPr>
        <w:t>-</w:t>
      </w:r>
      <w:r w:rsidRPr="00E71B3E">
        <w:rPr>
          <w:rStyle w:val="StrongBlue"/>
        </w:rPr>
        <w:t>term</w:t>
      </w:r>
      <w:r w:rsidR="005930CE" w:rsidRPr="00E71B3E">
        <w:rPr>
          <w:rStyle w:val="StrongBlue"/>
        </w:rPr>
        <w:t xml:space="preserve"> research</w:t>
      </w:r>
      <w:r w:rsidRPr="00E71B3E">
        <w:rPr>
          <w:rStyle w:val="StrongBlue"/>
        </w:rPr>
        <w:t xml:space="preserve"> topics</w:t>
      </w:r>
    </w:p>
    <w:p w14:paraId="03FCA427" w14:textId="6A0C6588" w:rsidR="0080647C" w:rsidRPr="00E71B3E" w:rsidRDefault="0080647C" w:rsidP="00537FC4">
      <w:pPr>
        <w:rPr>
          <w:rStyle w:val="StrongBlue"/>
        </w:rPr>
      </w:pPr>
      <w:r w:rsidRPr="00E71B3E">
        <w:rPr>
          <w:rStyle w:val="StrongBlue"/>
        </w:rPr>
        <w:t>Assumption Testing</w:t>
      </w:r>
    </w:p>
    <w:p w14:paraId="5B46E3A1" w14:textId="758DFCE9" w:rsidR="00F84667" w:rsidRPr="00122EF8" w:rsidRDefault="00B13EBE" w:rsidP="00E71B3E">
      <w:pPr>
        <w:pStyle w:val="ListParagraph"/>
        <w:numPr>
          <w:ilvl w:val="0"/>
          <w:numId w:val="22"/>
        </w:numPr>
      </w:pPr>
      <w:r w:rsidRPr="00122EF8">
        <w:t>Eligibility Criteria</w:t>
      </w:r>
    </w:p>
    <w:p w14:paraId="7D3EBFC4" w14:textId="3966C0D5" w:rsidR="00B13EBE" w:rsidRPr="00122EF8" w:rsidRDefault="00B13EBE" w:rsidP="00AD6D64">
      <w:pPr>
        <w:pStyle w:val="ListParagraph"/>
        <w:numPr>
          <w:ilvl w:val="1"/>
          <w:numId w:val="22"/>
        </w:numPr>
      </w:pPr>
      <w:r w:rsidRPr="00122EF8">
        <w:t>Can the measure be applied to Commercial</w:t>
      </w:r>
      <w:r w:rsidR="009A5EBD" w:rsidRPr="00122EF8">
        <w:t>?</w:t>
      </w:r>
    </w:p>
    <w:p w14:paraId="7393F937" w14:textId="45FEA5DA" w:rsidR="009A5EBD" w:rsidRPr="00122EF8" w:rsidRDefault="009A5EBD" w:rsidP="00E71B3E">
      <w:pPr>
        <w:pStyle w:val="ListParagraph"/>
        <w:numPr>
          <w:ilvl w:val="1"/>
          <w:numId w:val="22"/>
        </w:numPr>
      </w:pPr>
      <w:r w:rsidRPr="00122EF8">
        <w:t>What are critical eligibility criteria?</w:t>
      </w:r>
    </w:p>
    <w:p w14:paraId="13652614" w14:textId="7B771CF7" w:rsidR="00B13EBE" w:rsidRPr="00122EF8" w:rsidRDefault="0080365D" w:rsidP="009A5EBD">
      <w:pPr>
        <w:pStyle w:val="ListParagraph"/>
        <w:numPr>
          <w:ilvl w:val="2"/>
          <w:numId w:val="22"/>
        </w:numPr>
      </w:pPr>
      <w:r w:rsidRPr="00122EF8">
        <w:t>Does the number of speed settings matter?</w:t>
      </w:r>
    </w:p>
    <w:p w14:paraId="35F63455" w14:textId="19C0CB67" w:rsidR="0080365D" w:rsidRPr="00122EF8" w:rsidRDefault="00355D8E" w:rsidP="00E71B3E">
      <w:pPr>
        <w:pStyle w:val="ListParagraph"/>
        <w:numPr>
          <w:ilvl w:val="2"/>
          <w:numId w:val="22"/>
        </w:numPr>
      </w:pPr>
      <w:r w:rsidRPr="00122EF8">
        <w:t xml:space="preserve">Is a matched controller necessary?  </w:t>
      </w:r>
      <w:r w:rsidR="0080365D" w:rsidRPr="00122EF8">
        <w:t xml:space="preserve">What are critical components of the </w:t>
      </w:r>
      <w:r w:rsidR="00AD6D64" w:rsidRPr="00122EF8">
        <w:t>controller?</w:t>
      </w:r>
    </w:p>
    <w:p w14:paraId="7C680AD6" w14:textId="0D0592E1" w:rsidR="00A541DD" w:rsidRPr="00122EF8" w:rsidRDefault="005F08CD" w:rsidP="00AD6D64">
      <w:pPr>
        <w:pStyle w:val="ListParagraph"/>
        <w:numPr>
          <w:ilvl w:val="1"/>
          <w:numId w:val="22"/>
        </w:numPr>
      </w:pPr>
      <w:r w:rsidRPr="00122EF8">
        <w:t xml:space="preserve">What percentage of </w:t>
      </w:r>
      <w:r w:rsidR="007A3ED6" w:rsidRPr="00122EF8">
        <w:t>heating is electric resistance in the market for Low Income, Hard to Reach, and Standard residential SOP participants?</w:t>
      </w:r>
    </w:p>
    <w:p w14:paraId="2C24A295" w14:textId="77777777" w:rsidR="00774B55" w:rsidRPr="00122EF8" w:rsidRDefault="00774B55" w:rsidP="00E71B3E">
      <w:pPr>
        <w:pStyle w:val="ListParagraph"/>
        <w:ind w:left="1440"/>
      </w:pPr>
    </w:p>
    <w:p w14:paraId="290FF972" w14:textId="7106A7EC" w:rsidR="00AD6D64" w:rsidRPr="00122EF8" w:rsidRDefault="004A6C38" w:rsidP="00AD6D64">
      <w:pPr>
        <w:pStyle w:val="ListParagraph"/>
        <w:numPr>
          <w:ilvl w:val="0"/>
          <w:numId w:val="22"/>
        </w:numPr>
      </w:pPr>
      <w:r w:rsidRPr="00122EF8">
        <w:t>Certification</w:t>
      </w:r>
    </w:p>
    <w:p w14:paraId="7AA776E3" w14:textId="4423FB9B" w:rsidR="004A6C38" w:rsidRPr="00122EF8" w:rsidRDefault="004A6C38" w:rsidP="004A6C38">
      <w:pPr>
        <w:pStyle w:val="ListParagraph"/>
        <w:numPr>
          <w:ilvl w:val="1"/>
          <w:numId w:val="22"/>
        </w:numPr>
      </w:pPr>
      <w:r w:rsidRPr="00122EF8">
        <w:t>D</w:t>
      </w:r>
      <w:r w:rsidR="00487124" w:rsidRPr="00122EF8">
        <w:t>o the values from AHRI meet the needs of the calculations?</w:t>
      </w:r>
    </w:p>
    <w:p w14:paraId="7DA57A3E" w14:textId="17F533AE" w:rsidR="00487124" w:rsidRPr="00122EF8" w:rsidRDefault="00487124" w:rsidP="00830A47">
      <w:pPr>
        <w:pStyle w:val="ListParagraph"/>
        <w:numPr>
          <w:ilvl w:val="1"/>
          <w:numId w:val="22"/>
        </w:numPr>
      </w:pPr>
      <w:r w:rsidRPr="00122EF8">
        <w:t>Is any other certification source (NEEP database) acceptable?</w:t>
      </w:r>
    </w:p>
    <w:p w14:paraId="4E61C598" w14:textId="77777777" w:rsidR="00774B55" w:rsidRPr="00122EF8" w:rsidRDefault="00774B55" w:rsidP="00E71B3E">
      <w:pPr>
        <w:pStyle w:val="ListParagraph"/>
        <w:ind w:left="1440"/>
      </w:pPr>
    </w:p>
    <w:p w14:paraId="3D9C25B9" w14:textId="316018F7" w:rsidR="00830A47" w:rsidRPr="00122EF8" w:rsidRDefault="00830A47" w:rsidP="00830A47">
      <w:pPr>
        <w:pStyle w:val="ListParagraph"/>
        <w:numPr>
          <w:ilvl w:val="0"/>
          <w:numId w:val="22"/>
        </w:numPr>
      </w:pPr>
      <w:r w:rsidRPr="00122EF8">
        <w:t>Load Determination</w:t>
      </w:r>
    </w:p>
    <w:p w14:paraId="577F3428" w14:textId="1280D533" w:rsidR="00830A47" w:rsidRPr="00122EF8" w:rsidRDefault="00830A47" w:rsidP="00830A47">
      <w:pPr>
        <w:pStyle w:val="ListParagraph"/>
        <w:numPr>
          <w:ilvl w:val="1"/>
          <w:numId w:val="22"/>
        </w:numPr>
      </w:pPr>
      <w:r w:rsidRPr="00122EF8">
        <w:t xml:space="preserve">Is there a difference in equipment </w:t>
      </w:r>
      <w:r w:rsidR="00A723B7" w:rsidRPr="00122EF8">
        <w:t xml:space="preserve">installed </w:t>
      </w:r>
      <w:r w:rsidRPr="00122EF8">
        <w:t xml:space="preserve">when </w:t>
      </w:r>
      <w:r w:rsidR="00A723B7" w:rsidRPr="00122EF8">
        <w:t>a sizing calculation is completed?</w:t>
      </w:r>
    </w:p>
    <w:p w14:paraId="306D8922" w14:textId="7FFDFB81" w:rsidR="00A723B7" w:rsidRPr="00122EF8" w:rsidRDefault="00BD5B67" w:rsidP="00830A47">
      <w:pPr>
        <w:pStyle w:val="ListParagraph"/>
        <w:numPr>
          <w:ilvl w:val="1"/>
          <w:numId w:val="22"/>
        </w:numPr>
      </w:pPr>
      <w:r w:rsidRPr="00122EF8">
        <w:t xml:space="preserve">What is the </w:t>
      </w:r>
      <w:r w:rsidR="001D2197" w:rsidRPr="00122EF8">
        <w:t xml:space="preserve">annual and peak </w:t>
      </w:r>
      <w:r w:rsidRPr="00122EF8">
        <w:t>cooling load compared to the cooling capacity in various climate zones?</w:t>
      </w:r>
    </w:p>
    <w:p w14:paraId="1C35DD1C" w14:textId="7A2FF785" w:rsidR="00BD5B67" w:rsidRPr="00122EF8" w:rsidRDefault="00BD5B67" w:rsidP="00830A47">
      <w:pPr>
        <w:pStyle w:val="ListParagraph"/>
        <w:numPr>
          <w:ilvl w:val="1"/>
          <w:numId w:val="22"/>
        </w:numPr>
      </w:pPr>
      <w:r w:rsidRPr="00122EF8">
        <w:t xml:space="preserve">What is the </w:t>
      </w:r>
      <w:r w:rsidR="001D2197" w:rsidRPr="00122EF8">
        <w:t>annual and peak heating load in various climate zones?</w:t>
      </w:r>
    </w:p>
    <w:p w14:paraId="6E91C4D3" w14:textId="77777777" w:rsidR="001D2197" w:rsidRPr="00122EF8" w:rsidRDefault="001D2197" w:rsidP="00E71B3E">
      <w:pPr>
        <w:pStyle w:val="ListParagraph"/>
        <w:ind w:left="1440"/>
      </w:pPr>
    </w:p>
    <w:p w14:paraId="33118E38" w14:textId="06D6D0FB" w:rsidR="00830A47" w:rsidRPr="00122EF8" w:rsidRDefault="00830A47" w:rsidP="00830A47">
      <w:pPr>
        <w:pStyle w:val="ListParagraph"/>
        <w:numPr>
          <w:ilvl w:val="0"/>
          <w:numId w:val="22"/>
        </w:numPr>
      </w:pPr>
      <w:r w:rsidRPr="00122EF8">
        <w:t>Summer Savings Calculation</w:t>
      </w:r>
    </w:p>
    <w:p w14:paraId="7C0D1AD6" w14:textId="55EFB049" w:rsidR="00830A47" w:rsidRPr="00122EF8" w:rsidRDefault="00890FCD" w:rsidP="00830A47">
      <w:pPr>
        <w:pStyle w:val="ListParagraph"/>
        <w:numPr>
          <w:ilvl w:val="1"/>
          <w:numId w:val="22"/>
        </w:numPr>
      </w:pPr>
      <w:r w:rsidRPr="00122EF8">
        <w:t>Do we use EER/SEER</w:t>
      </w:r>
      <w:r w:rsidR="00A85AC6" w:rsidRPr="00122EF8">
        <w:t>/Other</w:t>
      </w:r>
      <w:r w:rsidR="00A12776" w:rsidRPr="00122EF8">
        <w:t xml:space="preserve"> for peak summer calculation</w:t>
      </w:r>
      <w:r w:rsidRPr="00122EF8">
        <w:t>?</w:t>
      </w:r>
    </w:p>
    <w:p w14:paraId="6BA24E4A" w14:textId="669E32BD" w:rsidR="00890FCD" w:rsidRPr="00122EF8" w:rsidRDefault="00525555" w:rsidP="00830A47">
      <w:pPr>
        <w:pStyle w:val="ListParagraph"/>
        <w:numPr>
          <w:ilvl w:val="1"/>
          <w:numId w:val="22"/>
        </w:numPr>
      </w:pPr>
      <w:r w:rsidRPr="00122EF8">
        <w:t xml:space="preserve">Is the </w:t>
      </w:r>
      <w:proofErr w:type="spellStart"/>
      <w:r w:rsidRPr="00122EF8">
        <w:t>EFLH</w:t>
      </w:r>
      <w:r w:rsidRPr="00122EF8">
        <w:rPr>
          <w:vertAlign w:val="subscript"/>
        </w:rPr>
        <w:t>c</w:t>
      </w:r>
      <w:proofErr w:type="spellEnd"/>
      <w:r w:rsidRPr="00122EF8">
        <w:t xml:space="preserve"> and CF</w:t>
      </w:r>
      <w:r w:rsidRPr="00122EF8">
        <w:rPr>
          <w:vertAlign w:val="subscript"/>
        </w:rPr>
        <w:t>s</w:t>
      </w:r>
      <w:r w:rsidRPr="00122EF8">
        <w:t xml:space="preserve"> still valid for the variable speed units?</w:t>
      </w:r>
    </w:p>
    <w:p w14:paraId="6D836650" w14:textId="7C9FB3CA" w:rsidR="00774B55" w:rsidRPr="00122EF8" w:rsidRDefault="00774B55" w:rsidP="00774B55">
      <w:pPr>
        <w:pStyle w:val="ListParagraph"/>
        <w:numPr>
          <w:ilvl w:val="1"/>
          <w:numId w:val="22"/>
        </w:numPr>
      </w:pPr>
      <w:r w:rsidRPr="00122EF8">
        <w:t xml:space="preserve">How does the controller impact the </w:t>
      </w:r>
      <w:r w:rsidRPr="00122EF8">
        <w:t>summer</w:t>
      </w:r>
      <w:r w:rsidRPr="00122EF8">
        <w:t xml:space="preserve"> peak kW or annual </w:t>
      </w:r>
      <w:r w:rsidRPr="00122EF8">
        <w:t>summer</w:t>
      </w:r>
      <w:r w:rsidRPr="00122EF8">
        <w:t xml:space="preserve"> kWh?</w:t>
      </w:r>
    </w:p>
    <w:p w14:paraId="212099D6" w14:textId="77777777" w:rsidR="00525555" w:rsidRPr="00122EF8" w:rsidRDefault="00525555" w:rsidP="00E71B3E">
      <w:pPr>
        <w:pStyle w:val="ListParagraph"/>
        <w:ind w:left="1440"/>
      </w:pPr>
    </w:p>
    <w:p w14:paraId="1D715FEE" w14:textId="5BF00665" w:rsidR="00830A47" w:rsidRPr="00122EF8" w:rsidRDefault="00830A47" w:rsidP="00830A47">
      <w:pPr>
        <w:pStyle w:val="ListParagraph"/>
        <w:numPr>
          <w:ilvl w:val="0"/>
          <w:numId w:val="22"/>
        </w:numPr>
      </w:pPr>
      <w:r w:rsidRPr="00122EF8">
        <w:t>Winter Savings Calculation</w:t>
      </w:r>
    </w:p>
    <w:p w14:paraId="64FE6B91" w14:textId="67F9C174" w:rsidR="00525555" w:rsidRPr="00122EF8" w:rsidRDefault="00525555" w:rsidP="00525555">
      <w:pPr>
        <w:pStyle w:val="ListParagraph"/>
        <w:numPr>
          <w:ilvl w:val="1"/>
          <w:numId w:val="22"/>
        </w:numPr>
      </w:pPr>
      <w:r w:rsidRPr="00122EF8">
        <w:t xml:space="preserve">Is the </w:t>
      </w:r>
      <w:proofErr w:type="spellStart"/>
      <w:r w:rsidRPr="00122EF8">
        <w:t>EFLH</w:t>
      </w:r>
      <w:r w:rsidRPr="00122EF8">
        <w:rPr>
          <w:vertAlign w:val="subscript"/>
        </w:rPr>
        <w:t>h</w:t>
      </w:r>
      <w:proofErr w:type="spellEnd"/>
      <w:r w:rsidRPr="00122EF8">
        <w:t xml:space="preserve"> and </w:t>
      </w:r>
      <w:proofErr w:type="spellStart"/>
      <w:r w:rsidRPr="00122EF8">
        <w:t>CF</w:t>
      </w:r>
      <w:r w:rsidRPr="00122EF8">
        <w:rPr>
          <w:vertAlign w:val="subscript"/>
        </w:rPr>
        <w:t>w</w:t>
      </w:r>
      <w:proofErr w:type="spellEnd"/>
      <w:r w:rsidRPr="00122EF8">
        <w:t xml:space="preserve"> still valid for the variable speed units?</w:t>
      </w:r>
    </w:p>
    <w:p w14:paraId="1ABAE636" w14:textId="26A6823D" w:rsidR="00830A47" w:rsidRPr="00122EF8" w:rsidRDefault="00890FCD" w:rsidP="00830A47">
      <w:pPr>
        <w:pStyle w:val="ListParagraph"/>
        <w:numPr>
          <w:ilvl w:val="1"/>
          <w:numId w:val="22"/>
        </w:numPr>
      </w:pPr>
      <w:r w:rsidRPr="00122EF8">
        <w:t>How can we use HSPF (Region IV)</w:t>
      </w:r>
      <w:r w:rsidR="00A85AC6" w:rsidRPr="00122EF8">
        <w:t xml:space="preserve"> for winter consumption?</w:t>
      </w:r>
    </w:p>
    <w:p w14:paraId="62C3BEF3" w14:textId="72DE3C01" w:rsidR="00F427C9" w:rsidRPr="00122EF8" w:rsidRDefault="00A85AC6" w:rsidP="00F427C9">
      <w:pPr>
        <w:pStyle w:val="ListParagraph"/>
        <w:numPr>
          <w:ilvl w:val="1"/>
          <w:numId w:val="22"/>
        </w:numPr>
      </w:pPr>
      <w:r w:rsidRPr="00122EF8">
        <w:t>What metric best matches the</w:t>
      </w:r>
      <w:r w:rsidR="00F427C9" w:rsidRPr="00122EF8">
        <w:t xml:space="preserve"> </w:t>
      </w:r>
      <w:r w:rsidR="007D53BB" w:rsidRPr="00122EF8">
        <w:t>h</w:t>
      </w:r>
      <w:r w:rsidR="00F427C9" w:rsidRPr="00122EF8">
        <w:t>eat pump energy consumption at Texas Climate zone PDPF tables?</w:t>
      </w:r>
    </w:p>
    <w:p w14:paraId="4999FE92" w14:textId="17F9530C" w:rsidR="007D53BB" w:rsidRPr="00122EF8" w:rsidRDefault="007D53BB" w:rsidP="00F427C9">
      <w:pPr>
        <w:pStyle w:val="ListParagraph"/>
        <w:numPr>
          <w:ilvl w:val="1"/>
          <w:numId w:val="22"/>
        </w:numPr>
      </w:pPr>
      <w:r w:rsidRPr="00122EF8">
        <w:t>What is the aux. heat kW size?</w:t>
      </w:r>
    </w:p>
    <w:p w14:paraId="44E6C078" w14:textId="06B2FBD3" w:rsidR="00890FCD" w:rsidRPr="00122EF8" w:rsidRDefault="009332E8" w:rsidP="00F427C9">
      <w:pPr>
        <w:pStyle w:val="ListParagraph"/>
        <w:numPr>
          <w:ilvl w:val="1"/>
          <w:numId w:val="22"/>
        </w:numPr>
      </w:pPr>
      <w:r w:rsidRPr="00122EF8">
        <w:t>What is the best way to determine aux</w:t>
      </w:r>
      <w:r w:rsidR="007D53BB" w:rsidRPr="00122EF8">
        <w:t>.</w:t>
      </w:r>
      <w:r w:rsidRPr="00122EF8">
        <w:t xml:space="preserve"> heat use?</w:t>
      </w:r>
    </w:p>
    <w:p w14:paraId="7C2A9ACB" w14:textId="30C2093F" w:rsidR="009332E8" w:rsidRPr="00122EF8" w:rsidRDefault="00572339" w:rsidP="00830A47">
      <w:pPr>
        <w:pStyle w:val="ListParagraph"/>
        <w:numPr>
          <w:ilvl w:val="1"/>
          <w:numId w:val="22"/>
        </w:numPr>
      </w:pPr>
      <w:r w:rsidRPr="00122EF8">
        <w:t xml:space="preserve">How often does </w:t>
      </w:r>
      <w:r w:rsidR="007D53BB" w:rsidRPr="00122EF8">
        <w:t>a</w:t>
      </w:r>
      <w:r w:rsidRPr="00122EF8">
        <w:t xml:space="preserve">ux. heat </w:t>
      </w:r>
      <w:r w:rsidR="004677FD" w:rsidRPr="00122EF8">
        <w:t>engage with standard heat pumps and variable speed heat pumps?</w:t>
      </w:r>
    </w:p>
    <w:p w14:paraId="630BED5B" w14:textId="57CC916D" w:rsidR="007E5DC4" w:rsidRPr="00122EF8" w:rsidRDefault="007E5DC4" w:rsidP="00830A47">
      <w:pPr>
        <w:pStyle w:val="ListParagraph"/>
        <w:numPr>
          <w:ilvl w:val="1"/>
          <w:numId w:val="22"/>
        </w:numPr>
      </w:pPr>
      <w:r w:rsidRPr="00122EF8">
        <w:t>What is the peak capacity in winter for each climate zone?</w:t>
      </w:r>
    </w:p>
    <w:p w14:paraId="3BAF1718" w14:textId="0063DF58" w:rsidR="007E5DC4" w:rsidRPr="00122EF8" w:rsidRDefault="00774B55" w:rsidP="00830A47">
      <w:pPr>
        <w:pStyle w:val="ListParagraph"/>
        <w:numPr>
          <w:ilvl w:val="1"/>
          <w:numId w:val="22"/>
        </w:numPr>
      </w:pPr>
      <w:r w:rsidRPr="00122EF8">
        <w:t>How does the controller impact the winter peak kW or annual heating kWh?</w:t>
      </w:r>
    </w:p>
    <w:p w14:paraId="288C26A1" w14:textId="77777777" w:rsidR="00AC5FB4" w:rsidRDefault="00AC5FB4" w:rsidP="00E71B3E">
      <w:pPr>
        <w:pStyle w:val="ListParagraph"/>
        <w:ind w:left="1440"/>
        <w:rPr>
          <w:b/>
          <w:bCs/>
        </w:rPr>
      </w:pPr>
    </w:p>
    <w:p w14:paraId="4BF4E85E" w14:textId="5A8426D8" w:rsidR="00AC5FB4" w:rsidRPr="00E71B3E" w:rsidRDefault="006F344A" w:rsidP="00E71B3E">
      <w:pPr>
        <w:rPr>
          <w:rStyle w:val="StrongBlue"/>
        </w:rPr>
      </w:pPr>
      <w:r w:rsidRPr="00E71B3E">
        <w:rPr>
          <w:rStyle w:val="StrongBlue"/>
        </w:rPr>
        <w:t>Transformational</w:t>
      </w:r>
      <w:r w:rsidR="000E7ADE" w:rsidRPr="00E71B3E">
        <w:rPr>
          <w:rStyle w:val="StrongBlue"/>
        </w:rPr>
        <w:t xml:space="preserve"> Approach</w:t>
      </w:r>
    </w:p>
    <w:p w14:paraId="4BC80051" w14:textId="3491EAE8" w:rsidR="007D53BB" w:rsidRPr="00122EF8" w:rsidRDefault="007D53BB" w:rsidP="004C64E8">
      <w:pPr>
        <w:pStyle w:val="ListParagraph"/>
        <w:numPr>
          <w:ilvl w:val="0"/>
          <w:numId w:val="23"/>
        </w:numPr>
      </w:pPr>
      <w:r w:rsidRPr="00122EF8">
        <w:t>How do we determine if aux. heat is used for an individual install?</w:t>
      </w:r>
    </w:p>
    <w:p w14:paraId="3DEA8A87" w14:textId="77777777" w:rsidR="006F344A" w:rsidRDefault="006F344A" w:rsidP="00E71B3E">
      <w:pPr>
        <w:pStyle w:val="ListParagraph"/>
        <w:rPr>
          <w:b/>
          <w:bCs/>
        </w:rPr>
      </w:pPr>
    </w:p>
    <w:p w14:paraId="3FF0C2CD" w14:textId="3AE401CD" w:rsidR="006F344A" w:rsidRPr="00E71B3E" w:rsidRDefault="006F344A" w:rsidP="00E71B3E">
      <w:pPr>
        <w:rPr>
          <w:rStyle w:val="StrongBlue"/>
        </w:rPr>
      </w:pPr>
      <w:r w:rsidRPr="00E71B3E">
        <w:rPr>
          <w:rStyle w:val="StrongBlue"/>
        </w:rPr>
        <w:t>Interactive Effects</w:t>
      </w:r>
    </w:p>
    <w:p w14:paraId="697B64A4" w14:textId="4D3561D5" w:rsidR="006F344A" w:rsidRPr="00122EF8" w:rsidRDefault="006F344A" w:rsidP="004C64E8">
      <w:pPr>
        <w:pStyle w:val="ListParagraph"/>
        <w:numPr>
          <w:ilvl w:val="0"/>
          <w:numId w:val="24"/>
        </w:numPr>
      </w:pPr>
      <w:r w:rsidRPr="00122EF8">
        <w:t xml:space="preserve">Can envelope be used to reduce </w:t>
      </w:r>
      <w:r w:rsidRPr="00122EF8">
        <w:t>Load of EFLH</w:t>
      </w:r>
      <w:r w:rsidR="007D53BB" w:rsidRPr="00122EF8">
        <w:t>?</w:t>
      </w:r>
      <w:r w:rsidRPr="00122EF8">
        <w:t xml:space="preserve"> </w:t>
      </w:r>
      <w:r w:rsidR="007D53BB" w:rsidRPr="00122EF8">
        <w:t>A</w:t>
      </w:r>
      <w:r w:rsidRPr="00122EF8">
        <w:t>nd how is it quantified</w:t>
      </w:r>
      <w:r w:rsidR="007D53BB" w:rsidRPr="00122EF8">
        <w:t>?</w:t>
      </w:r>
    </w:p>
    <w:p w14:paraId="3DD0D37A" w14:textId="77777777" w:rsidR="006F344A" w:rsidRPr="00122EF8" w:rsidRDefault="006F344A" w:rsidP="004C64E8">
      <w:pPr>
        <w:pStyle w:val="ListParagraph"/>
        <w:numPr>
          <w:ilvl w:val="0"/>
          <w:numId w:val="24"/>
        </w:numPr>
      </w:pPr>
      <w:r w:rsidRPr="00122EF8">
        <w:t>Can auxiliary heat be connected to Emergency DR? fan speed?</w:t>
      </w:r>
    </w:p>
    <w:p w14:paraId="0F4DB861" w14:textId="2EE0F7FA" w:rsidR="006F344A" w:rsidRPr="00122EF8" w:rsidRDefault="006F344A" w:rsidP="004C64E8">
      <w:pPr>
        <w:pStyle w:val="ListParagraph"/>
        <w:numPr>
          <w:ilvl w:val="0"/>
          <w:numId w:val="24"/>
        </w:numPr>
      </w:pPr>
      <w:r w:rsidRPr="00122EF8">
        <w:t xml:space="preserve">Do we want to manage and what value is created by a 'Quality Install' </w:t>
      </w:r>
      <w:r w:rsidR="006939BA" w:rsidRPr="00122EF8">
        <w:t>designation?</w:t>
      </w:r>
    </w:p>
    <w:p w14:paraId="33A71889" w14:textId="29A8BB5F" w:rsidR="006F344A" w:rsidRPr="00122EF8" w:rsidRDefault="007D53BB" w:rsidP="004C64E8">
      <w:pPr>
        <w:pStyle w:val="ListParagraph"/>
        <w:numPr>
          <w:ilvl w:val="0"/>
          <w:numId w:val="24"/>
        </w:numPr>
      </w:pPr>
      <w:r w:rsidRPr="00122EF8">
        <w:t>Can</w:t>
      </w:r>
      <w:r w:rsidR="006F344A" w:rsidRPr="00122EF8">
        <w:t xml:space="preserve"> advanced control</w:t>
      </w:r>
      <w:r w:rsidRPr="00122EF8">
        <w:t xml:space="preserve"> </w:t>
      </w:r>
      <w:r w:rsidR="006F344A" w:rsidRPr="00122EF8">
        <w:t>create savings?</w:t>
      </w:r>
      <w:r w:rsidRPr="00122EF8">
        <w:t xml:space="preserve"> How?</w:t>
      </w:r>
    </w:p>
    <w:p w14:paraId="649119FD" w14:textId="6DBA234C" w:rsidR="006F344A" w:rsidRPr="00122EF8" w:rsidRDefault="005930CE" w:rsidP="004C64E8">
      <w:pPr>
        <w:pStyle w:val="ListParagraph"/>
        <w:numPr>
          <w:ilvl w:val="0"/>
          <w:numId w:val="24"/>
        </w:numPr>
      </w:pPr>
      <w:r w:rsidRPr="00122EF8">
        <w:lastRenderedPageBreak/>
        <w:t>Does commissioning the system increase savings?</w:t>
      </w:r>
    </w:p>
    <w:p w14:paraId="754B4698" w14:textId="77777777" w:rsidR="0080647C" w:rsidRPr="00122EF8" w:rsidRDefault="0080647C" w:rsidP="00537FC4"/>
    <w:p w14:paraId="3A16B4F1" w14:textId="77777777" w:rsidR="0080647C" w:rsidRPr="00122EF8" w:rsidRDefault="0080647C" w:rsidP="00537FC4"/>
    <w:p w14:paraId="768D3C5A" w14:textId="3F204FA2" w:rsidR="00537FC4" w:rsidRDefault="00537FC4" w:rsidP="00E71B3E"/>
    <w:p w14:paraId="4300EB3F" w14:textId="4FC2AEDF" w:rsidR="003815C8" w:rsidRPr="003815C8" w:rsidRDefault="00E71B3E" w:rsidP="003815C8">
      <w:pPr>
        <w:rPr>
          <w:b/>
          <w:bCs/>
        </w:rPr>
      </w:pPr>
      <w:r>
        <w:rPr>
          <w:b/>
          <w:bCs/>
        </w:rPr>
        <w:t xml:space="preserve">Known </w:t>
      </w:r>
      <w:r w:rsidR="003815C8" w:rsidRPr="003815C8">
        <w:rPr>
          <w:b/>
          <w:bCs/>
        </w:rPr>
        <w:t>Studies</w:t>
      </w:r>
    </w:p>
    <w:p w14:paraId="7D3BD5C5" w14:textId="3E68513A" w:rsidR="00537FC4" w:rsidRDefault="00537FC4" w:rsidP="004C64E8">
      <w:pPr>
        <w:pStyle w:val="ListParagraph"/>
        <w:numPr>
          <w:ilvl w:val="0"/>
          <w:numId w:val="20"/>
        </w:numPr>
      </w:pPr>
      <w:r>
        <w:t xml:space="preserve">PNNL will do field studies in Texas and needs </w:t>
      </w:r>
      <w:proofErr w:type="gramStart"/>
      <w:r>
        <w:t>locations</w:t>
      </w:r>
      <w:proofErr w:type="gramEnd"/>
    </w:p>
    <w:p w14:paraId="7B84D229" w14:textId="462F4C9C" w:rsidR="00537FC4" w:rsidRDefault="00537FC4" w:rsidP="004C64E8">
      <w:pPr>
        <w:pStyle w:val="ListParagraph"/>
        <w:numPr>
          <w:ilvl w:val="0"/>
          <w:numId w:val="20"/>
        </w:numPr>
      </w:pPr>
      <w:r>
        <w:t>Consumption analysis of AMI should be possible</w:t>
      </w:r>
      <w:r w:rsidR="00BD393E">
        <w:t xml:space="preserve"> </w:t>
      </w:r>
      <w:r w:rsidR="003815C8">
        <w:t>to identify a lot of installs.</w:t>
      </w:r>
    </w:p>
    <w:sectPr w:rsidR="00537FC4" w:rsidSect="0086636C">
      <w:footerReference w:type="default" r:id="rId11"/>
      <w:footerReference w:type="first" r:id="rId12"/>
      <w:pgSz w:w="12240" w:h="15840"/>
      <w:pgMar w:top="1440" w:right="1080" w:bottom="1440" w:left="1080" w:header="648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C9BB6" w14:textId="77777777" w:rsidR="00AC1F60" w:rsidRDefault="00AC1F60" w:rsidP="00F042C2">
      <w:r>
        <w:separator/>
      </w:r>
    </w:p>
    <w:p w14:paraId="117E6CB6" w14:textId="77777777" w:rsidR="00AC1F60" w:rsidRDefault="00AC1F60" w:rsidP="00F042C2"/>
    <w:p w14:paraId="3A1D428E" w14:textId="77777777" w:rsidR="00AC1F60" w:rsidRDefault="00AC1F60"/>
  </w:endnote>
  <w:endnote w:type="continuationSeparator" w:id="0">
    <w:p w14:paraId="0152684E" w14:textId="77777777" w:rsidR="00AC1F60" w:rsidRDefault="00AC1F60" w:rsidP="00F042C2">
      <w:r>
        <w:continuationSeparator/>
      </w:r>
    </w:p>
    <w:p w14:paraId="51783AA6" w14:textId="77777777" w:rsidR="00AC1F60" w:rsidRDefault="00AC1F60" w:rsidP="00F042C2"/>
    <w:p w14:paraId="0C6EC2A2" w14:textId="77777777" w:rsidR="00AC1F60" w:rsidRDefault="00AC1F60"/>
  </w:endnote>
  <w:endnote w:type="continuationNotice" w:id="1">
    <w:p w14:paraId="3AEE6B06" w14:textId="77777777" w:rsidR="00AC1F60" w:rsidRDefault="00AC1F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22E7" w14:textId="77777777" w:rsidR="00535D63" w:rsidRPr="00851A10" w:rsidRDefault="00535D63" w:rsidP="00851A10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10512" w:type="dxa"/>
      <w:tblBorders>
        <w:top w:val="single" w:sz="8" w:space="0" w:color="005596"/>
      </w:tblBorders>
      <w:tblCellMar>
        <w:top w:w="11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205"/>
      <w:gridCol w:w="2102"/>
      <w:gridCol w:w="4205"/>
    </w:tblGrid>
    <w:tr w:rsidR="00535D63" w14:paraId="1C3C0CC4" w14:textId="77777777" w:rsidTr="00BB3EEB">
      <w:tc>
        <w:tcPr>
          <w:tcW w:w="4118" w:type="dxa"/>
        </w:tcPr>
        <w:p w14:paraId="253DF55D" w14:textId="77777777" w:rsidR="00535D63" w:rsidRDefault="00535D63" w:rsidP="004B13E5">
          <w:pPr>
            <w:pStyle w:val="Footer"/>
          </w:pPr>
          <w:r>
            <w:drawing>
              <wp:anchor distT="0" distB="0" distL="114300" distR="114300" simplePos="0" relativeHeight="251658240" behindDoc="0" locked="0" layoutInCell="1" allowOverlap="1" wp14:anchorId="55DAE6F0" wp14:editId="49DA5AFB">
                <wp:simplePos x="752475" y="891540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847725" cy="238125"/>
                <wp:effectExtent l="0" t="0" r="9525" b="9525"/>
                <wp:wrapSquare wrapText="bothSides"/>
                <wp:docPr id="12" name="Picture 12" descr="\\etss000tmplt1\Logos\Tt_Identity_Logos_Pak_12_5\Tt_corp_logo_horz_blu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etss000tmplt1\Logos\Tt_Identity_Logos_Pak_12_5\Tt_corp_logo_horz_blu.em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14" t="18751" r="7308" b="16145"/>
                        <a:stretch/>
                      </pic:blipFill>
                      <pic:spPr bwMode="auto">
                        <a:xfrm>
                          <a:off x="0" y="0"/>
                          <a:ext cx="8477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59" w:type="dxa"/>
          <w:vAlign w:val="center"/>
        </w:tcPr>
        <w:p w14:paraId="54FAA6CF" w14:textId="77777777" w:rsidR="00535D63" w:rsidRPr="001676C3" w:rsidRDefault="00535D63" w:rsidP="004B13E5">
          <w:pPr>
            <w:pStyle w:val="Footer"/>
          </w:pPr>
          <w:r w:rsidRPr="001676C3">
            <w:fldChar w:fldCharType="begin"/>
          </w:r>
          <w:r w:rsidRPr="001676C3">
            <w:instrText xml:space="preserve"> PAGE   \* MERGEFORMAT </w:instrText>
          </w:r>
          <w:r w:rsidRPr="001676C3">
            <w:fldChar w:fldCharType="separate"/>
          </w:r>
          <w:r>
            <w:t>i</w:t>
          </w:r>
          <w:r w:rsidRPr="001676C3">
            <w:fldChar w:fldCharType="end"/>
          </w:r>
        </w:p>
      </w:tc>
      <w:tc>
        <w:tcPr>
          <w:tcW w:w="4119" w:type="dxa"/>
          <w:vAlign w:val="center"/>
        </w:tcPr>
        <w:p w14:paraId="2EDE2B9E" w14:textId="77777777" w:rsidR="00535D63" w:rsidRDefault="00535D63" w:rsidP="004B13E5">
          <w:pPr>
            <w:pStyle w:val="Footer"/>
          </w:pPr>
          <w:r>
            <w:t>Footer Information</w:t>
          </w:r>
        </w:p>
      </w:tc>
    </w:tr>
  </w:tbl>
  <w:p w14:paraId="46C26FCD" w14:textId="77777777" w:rsidR="00535D63" w:rsidRDefault="00535D63" w:rsidP="004B13E5">
    <w:pPr>
      <w:pStyle w:val="Footer"/>
    </w:pPr>
  </w:p>
  <w:p w14:paraId="2C47F8F2" w14:textId="77777777" w:rsidR="00535D63" w:rsidRPr="00203C5B" w:rsidRDefault="00535D63" w:rsidP="004B1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5CA8" w14:textId="77777777" w:rsidR="00AC1F60" w:rsidRDefault="00AC1F60" w:rsidP="00F042C2">
      <w:r>
        <w:separator/>
      </w:r>
    </w:p>
  </w:footnote>
  <w:footnote w:type="continuationSeparator" w:id="0">
    <w:p w14:paraId="69E9D883" w14:textId="77777777" w:rsidR="00AC1F60" w:rsidRDefault="00AC1F60" w:rsidP="00F042C2">
      <w:r>
        <w:continuationSeparator/>
      </w:r>
    </w:p>
    <w:p w14:paraId="4B240BEE" w14:textId="77777777" w:rsidR="00AC1F60" w:rsidRDefault="00AC1F60" w:rsidP="00F042C2"/>
    <w:p w14:paraId="40EA8A58" w14:textId="77777777" w:rsidR="00AC1F60" w:rsidRDefault="00AC1F60"/>
  </w:footnote>
  <w:footnote w:type="continuationNotice" w:id="1">
    <w:p w14:paraId="66335F0D" w14:textId="77777777" w:rsidR="00AC1F60" w:rsidRDefault="00AC1F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9F8522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D0406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517C5C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F2721C"/>
    <w:multiLevelType w:val="multilevel"/>
    <w:tmpl w:val="98ECFCC0"/>
    <w:lvl w:ilvl="0">
      <w:start w:val="1"/>
      <w:numFmt w:val="bullet"/>
      <w:pStyle w:val="TableBullet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260FF7"/>
    <w:multiLevelType w:val="hybridMultilevel"/>
    <w:tmpl w:val="17D00CA8"/>
    <w:lvl w:ilvl="0" w:tplc="3CA84E56">
      <w:start w:val="1"/>
      <w:numFmt w:val="bullet"/>
      <w:pStyle w:val="TableBullet2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833FE"/>
    <w:multiLevelType w:val="hybridMultilevel"/>
    <w:tmpl w:val="A098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E42CB"/>
    <w:multiLevelType w:val="multilevel"/>
    <w:tmpl w:val="768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B913A1"/>
    <w:multiLevelType w:val="hybridMultilevel"/>
    <w:tmpl w:val="F904D1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706EE"/>
    <w:multiLevelType w:val="multilevel"/>
    <w:tmpl w:val="2642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Numbered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E63FC"/>
    <w:multiLevelType w:val="multilevel"/>
    <w:tmpl w:val="6C0448BE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798"/>
      </w:pPr>
    </w:lvl>
    <w:lvl w:ilvl="1">
      <w:start w:val="1"/>
      <w:numFmt w:val="decimal"/>
      <w:lvlText w:val="%1.%2"/>
      <w:lvlJc w:val="left"/>
      <w:pPr>
        <w:tabs>
          <w:tab w:val="num" w:pos="798"/>
        </w:tabs>
        <w:ind w:left="798" w:hanging="798"/>
      </w:pPr>
    </w:lvl>
    <w:lvl w:ilvl="2">
      <w:start w:val="1"/>
      <w:numFmt w:val="decimal"/>
      <w:lvlText w:val="%1.%2.%3"/>
      <w:lvlJc w:val="left"/>
      <w:pPr>
        <w:tabs>
          <w:tab w:val="num" w:pos="798"/>
        </w:tabs>
        <w:ind w:left="798" w:hanging="798"/>
      </w:pPr>
    </w:lvl>
    <w:lvl w:ilvl="3">
      <w:start w:val="1"/>
      <w:numFmt w:val="lowerLetter"/>
      <w:lvlText w:val="%4."/>
      <w:lvlJc w:val="left"/>
      <w:pPr>
        <w:tabs>
          <w:tab w:val="num" w:pos="798"/>
        </w:tabs>
        <w:ind w:left="798" w:hanging="798"/>
      </w:pPr>
      <w:rPr>
        <w:caps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798"/>
        </w:tabs>
        <w:ind w:left="798" w:hanging="798"/>
      </w:pPr>
      <w:rPr>
        <w:caps w:val="0"/>
      </w:rPr>
    </w:lvl>
    <w:lvl w:ilvl="5">
      <w:start w:val="1"/>
      <w:numFmt w:val="upperLetter"/>
      <w:pStyle w:val="Heading6"/>
      <w:lvlText w:val="APPENDIX %6:"/>
      <w:lvlJc w:val="left"/>
      <w:pPr>
        <w:tabs>
          <w:tab w:val="num" w:pos="1440"/>
        </w:tabs>
        <w:ind w:left="1440" w:hanging="1440"/>
      </w:pPr>
      <w:rPr>
        <w:caps w:val="0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98"/>
        </w:tabs>
        <w:ind w:left="798" w:hanging="798"/>
      </w:pPr>
    </w:lvl>
    <w:lvl w:ilvl="7">
      <w:start w:val="1"/>
      <w:numFmt w:val="decimal"/>
      <w:pStyle w:val="Heading8"/>
      <w:lvlText w:val="%6.%7.%8"/>
      <w:lvlJc w:val="left"/>
      <w:pPr>
        <w:tabs>
          <w:tab w:val="num" w:pos="798"/>
        </w:tabs>
        <w:ind w:left="798" w:hanging="798"/>
      </w:pPr>
    </w:lvl>
    <w:lvl w:ilvl="8">
      <w:start w:val="1"/>
      <w:numFmt w:val="lowerLetter"/>
      <w:lvlText w:val="%9."/>
      <w:lvlJc w:val="left"/>
      <w:pPr>
        <w:tabs>
          <w:tab w:val="num" w:pos="798"/>
        </w:tabs>
        <w:ind w:left="798" w:hanging="798"/>
      </w:pPr>
      <w:rPr>
        <w:caps w:val="0"/>
      </w:rPr>
    </w:lvl>
  </w:abstractNum>
  <w:abstractNum w:abstractNumId="10" w15:restartNumberingAfterBreak="0">
    <w:nsid w:val="3C0F5EC9"/>
    <w:multiLevelType w:val="hybridMultilevel"/>
    <w:tmpl w:val="F904D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75176"/>
    <w:multiLevelType w:val="hybridMultilevel"/>
    <w:tmpl w:val="F904D1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51CE2"/>
    <w:multiLevelType w:val="hybridMultilevel"/>
    <w:tmpl w:val="6BE0F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40580"/>
    <w:multiLevelType w:val="hybridMultilevel"/>
    <w:tmpl w:val="839C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33684"/>
    <w:multiLevelType w:val="hybridMultilevel"/>
    <w:tmpl w:val="1FA69B76"/>
    <w:lvl w:ilvl="0" w:tplc="9E4C4B98">
      <w:start w:val="1"/>
      <w:numFmt w:val="lowerLetter"/>
      <w:pStyle w:val="Heading9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D1E6A"/>
    <w:multiLevelType w:val="multilevel"/>
    <w:tmpl w:val="DC02C73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41B0C7C"/>
    <w:multiLevelType w:val="hybridMultilevel"/>
    <w:tmpl w:val="CA7A5E5A"/>
    <w:lvl w:ilvl="0" w:tplc="C4101E84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60438"/>
    <w:multiLevelType w:val="multilevel"/>
    <w:tmpl w:val="F18E8494"/>
    <w:lvl w:ilvl="0">
      <w:start w:val="1"/>
      <w:numFmt w:val="decimal"/>
      <w:pStyle w:val="Heading1"/>
      <w:suff w:val="space"/>
      <w:lvlText w:val="%1.0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360"/>
      </w:pPr>
      <w:rPr>
        <w:rFonts w:hint="default"/>
      </w:rPr>
    </w:lvl>
  </w:abstractNum>
  <w:abstractNum w:abstractNumId="18" w15:restartNumberingAfterBreak="0">
    <w:nsid w:val="7EB00090"/>
    <w:multiLevelType w:val="multilevel"/>
    <w:tmpl w:val="0B143B2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ListBullet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0357DF"/>
    <w:multiLevelType w:val="hybridMultilevel"/>
    <w:tmpl w:val="6A9E9C96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479910">
    <w:abstractNumId w:val="2"/>
  </w:num>
  <w:num w:numId="2" w16cid:durableId="747534821">
    <w:abstractNumId w:val="1"/>
  </w:num>
  <w:num w:numId="3" w16cid:durableId="1940211547">
    <w:abstractNumId w:val="0"/>
  </w:num>
  <w:num w:numId="4" w16cid:durableId="1508906368">
    <w:abstractNumId w:val="18"/>
  </w:num>
  <w:num w:numId="5" w16cid:durableId="105586959">
    <w:abstractNumId w:val="19"/>
  </w:num>
  <w:num w:numId="6" w16cid:durableId="578370718">
    <w:abstractNumId w:val="6"/>
  </w:num>
  <w:num w:numId="7" w16cid:durableId="192770427">
    <w:abstractNumId w:val="9"/>
  </w:num>
  <w:num w:numId="8" w16cid:durableId="111435828">
    <w:abstractNumId w:val="14"/>
  </w:num>
  <w:num w:numId="9" w16cid:durableId="235752440">
    <w:abstractNumId w:val="17"/>
  </w:num>
  <w:num w:numId="10" w16cid:durableId="928124839">
    <w:abstractNumId w:val="17"/>
  </w:num>
  <w:num w:numId="11" w16cid:durableId="1199051943">
    <w:abstractNumId w:val="9"/>
  </w:num>
  <w:num w:numId="12" w16cid:durableId="408845290">
    <w:abstractNumId w:val="3"/>
  </w:num>
  <w:num w:numId="13" w16cid:durableId="222645105">
    <w:abstractNumId w:val="4"/>
  </w:num>
  <w:num w:numId="14" w16cid:durableId="815755593">
    <w:abstractNumId w:val="16"/>
  </w:num>
  <w:num w:numId="15" w16cid:durableId="1532374172">
    <w:abstractNumId w:val="6"/>
  </w:num>
  <w:num w:numId="16" w16cid:durableId="467237168">
    <w:abstractNumId w:val="18"/>
  </w:num>
  <w:num w:numId="17" w16cid:durableId="1898936580">
    <w:abstractNumId w:val="8"/>
  </w:num>
  <w:num w:numId="18" w16cid:durableId="1650284438">
    <w:abstractNumId w:val="13"/>
  </w:num>
  <w:num w:numId="19" w16cid:durableId="2075467074">
    <w:abstractNumId w:val="5"/>
  </w:num>
  <w:num w:numId="20" w16cid:durableId="922030199">
    <w:abstractNumId w:val="12"/>
  </w:num>
  <w:num w:numId="21" w16cid:durableId="900939766">
    <w:abstractNumId w:val="15"/>
  </w:num>
  <w:num w:numId="22" w16cid:durableId="1029260994">
    <w:abstractNumId w:val="10"/>
  </w:num>
  <w:num w:numId="23" w16cid:durableId="1928884184">
    <w:abstractNumId w:val="11"/>
  </w:num>
  <w:num w:numId="24" w16cid:durableId="793869051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jAzNTYwtbQwMjZR0lEKTi0uzszPAymwqAUAqyOrvCwAAAA="/>
  </w:docVars>
  <w:rsids>
    <w:rsidRoot w:val="008500EC"/>
    <w:rsid w:val="000124E9"/>
    <w:rsid w:val="00013828"/>
    <w:rsid w:val="0001395D"/>
    <w:rsid w:val="0001460D"/>
    <w:rsid w:val="00016F69"/>
    <w:rsid w:val="00017607"/>
    <w:rsid w:val="000202C0"/>
    <w:rsid w:val="00020373"/>
    <w:rsid w:val="0002097D"/>
    <w:rsid w:val="00021B04"/>
    <w:rsid w:val="00023F96"/>
    <w:rsid w:val="00026A58"/>
    <w:rsid w:val="00027FD3"/>
    <w:rsid w:val="00035524"/>
    <w:rsid w:val="00046977"/>
    <w:rsid w:val="000470B7"/>
    <w:rsid w:val="00050F6D"/>
    <w:rsid w:val="000532E4"/>
    <w:rsid w:val="00054F9D"/>
    <w:rsid w:val="00056EE9"/>
    <w:rsid w:val="000573BE"/>
    <w:rsid w:val="000603CF"/>
    <w:rsid w:val="00060DA8"/>
    <w:rsid w:val="00064DDB"/>
    <w:rsid w:val="00072F42"/>
    <w:rsid w:val="000733A4"/>
    <w:rsid w:val="00080946"/>
    <w:rsid w:val="00081DEE"/>
    <w:rsid w:val="000844C3"/>
    <w:rsid w:val="00086605"/>
    <w:rsid w:val="0009371B"/>
    <w:rsid w:val="00094D7B"/>
    <w:rsid w:val="00097362"/>
    <w:rsid w:val="00097CBE"/>
    <w:rsid w:val="000A229B"/>
    <w:rsid w:val="000A476C"/>
    <w:rsid w:val="000A7736"/>
    <w:rsid w:val="000B0927"/>
    <w:rsid w:val="000B0E6F"/>
    <w:rsid w:val="000B5FDF"/>
    <w:rsid w:val="000B7D7A"/>
    <w:rsid w:val="000C01FF"/>
    <w:rsid w:val="000C1D7B"/>
    <w:rsid w:val="000C255B"/>
    <w:rsid w:val="000C5D2C"/>
    <w:rsid w:val="000C6600"/>
    <w:rsid w:val="000C6A1B"/>
    <w:rsid w:val="000D1907"/>
    <w:rsid w:val="000D1FC2"/>
    <w:rsid w:val="000D2CDF"/>
    <w:rsid w:val="000D3B6A"/>
    <w:rsid w:val="000D4945"/>
    <w:rsid w:val="000D50C7"/>
    <w:rsid w:val="000E1556"/>
    <w:rsid w:val="000E15BC"/>
    <w:rsid w:val="000E18F7"/>
    <w:rsid w:val="000E287E"/>
    <w:rsid w:val="000E5923"/>
    <w:rsid w:val="000E6B58"/>
    <w:rsid w:val="000E7ADE"/>
    <w:rsid w:val="000F256E"/>
    <w:rsid w:val="000F5706"/>
    <w:rsid w:val="000F714E"/>
    <w:rsid w:val="000F75A3"/>
    <w:rsid w:val="00101980"/>
    <w:rsid w:val="00105F72"/>
    <w:rsid w:val="001072C8"/>
    <w:rsid w:val="001156DB"/>
    <w:rsid w:val="00120223"/>
    <w:rsid w:val="00122EF8"/>
    <w:rsid w:val="00125317"/>
    <w:rsid w:val="00132E94"/>
    <w:rsid w:val="00134D19"/>
    <w:rsid w:val="00137EE5"/>
    <w:rsid w:val="00141821"/>
    <w:rsid w:val="0014250B"/>
    <w:rsid w:val="00142E65"/>
    <w:rsid w:val="00144CA6"/>
    <w:rsid w:val="00146FF4"/>
    <w:rsid w:val="001540FF"/>
    <w:rsid w:val="0015751A"/>
    <w:rsid w:val="00157B50"/>
    <w:rsid w:val="001676C3"/>
    <w:rsid w:val="00167886"/>
    <w:rsid w:val="001678FC"/>
    <w:rsid w:val="0017091C"/>
    <w:rsid w:val="0017113D"/>
    <w:rsid w:val="00173D96"/>
    <w:rsid w:val="001760A6"/>
    <w:rsid w:val="001802F3"/>
    <w:rsid w:val="00182194"/>
    <w:rsid w:val="00182A7E"/>
    <w:rsid w:val="0018375C"/>
    <w:rsid w:val="00184189"/>
    <w:rsid w:val="00185683"/>
    <w:rsid w:val="00185AAF"/>
    <w:rsid w:val="00186C25"/>
    <w:rsid w:val="0018710C"/>
    <w:rsid w:val="00190662"/>
    <w:rsid w:val="0019145F"/>
    <w:rsid w:val="00191879"/>
    <w:rsid w:val="001918E7"/>
    <w:rsid w:val="001973AD"/>
    <w:rsid w:val="001A240D"/>
    <w:rsid w:val="001A2D3A"/>
    <w:rsid w:val="001B2E68"/>
    <w:rsid w:val="001C0A15"/>
    <w:rsid w:val="001C5F5E"/>
    <w:rsid w:val="001C70A8"/>
    <w:rsid w:val="001C731F"/>
    <w:rsid w:val="001D0EBD"/>
    <w:rsid w:val="001D2103"/>
    <w:rsid w:val="001D2197"/>
    <w:rsid w:val="001D4ECA"/>
    <w:rsid w:val="001D55FA"/>
    <w:rsid w:val="001D6F2D"/>
    <w:rsid w:val="001E7ED0"/>
    <w:rsid w:val="001F3242"/>
    <w:rsid w:val="001F7F47"/>
    <w:rsid w:val="00201182"/>
    <w:rsid w:val="00202029"/>
    <w:rsid w:val="00203652"/>
    <w:rsid w:val="00203C5B"/>
    <w:rsid w:val="0020505A"/>
    <w:rsid w:val="002052CD"/>
    <w:rsid w:val="00206AAC"/>
    <w:rsid w:val="00214EF0"/>
    <w:rsid w:val="00220E9D"/>
    <w:rsid w:val="002232D2"/>
    <w:rsid w:val="0022390B"/>
    <w:rsid w:val="00223C5E"/>
    <w:rsid w:val="00230595"/>
    <w:rsid w:val="00230A65"/>
    <w:rsid w:val="002310D0"/>
    <w:rsid w:val="00232FC2"/>
    <w:rsid w:val="00233E72"/>
    <w:rsid w:val="00236637"/>
    <w:rsid w:val="00237539"/>
    <w:rsid w:val="002437E0"/>
    <w:rsid w:val="00250194"/>
    <w:rsid w:val="00251B6D"/>
    <w:rsid w:val="00251E87"/>
    <w:rsid w:val="00255B7D"/>
    <w:rsid w:val="002576A3"/>
    <w:rsid w:val="00260936"/>
    <w:rsid w:val="00260B70"/>
    <w:rsid w:val="00260F5C"/>
    <w:rsid w:val="00261481"/>
    <w:rsid w:val="002625DF"/>
    <w:rsid w:val="002632F4"/>
    <w:rsid w:val="002635B7"/>
    <w:rsid w:val="0026574B"/>
    <w:rsid w:val="002674CF"/>
    <w:rsid w:val="002707ED"/>
    <w:rsid w:val="002723EC"/>
    <w:rsid w:val="00273049"/>
    <w:rsid w:val="00277908"/>
    <w:rsid w:val="00280ADB"/>
    <w:rsid w:val="00281AC5"/>
    <w:rsid w:val="00284111"/>
    <w:rsid w:val="00285A83"/>
    <w:rsid w:val="00290966"/>
    <w:rsid w:val="00294075"/>
    <w:rsid w:val="00295A44"/>
    <w:rsid w:val="00297126"/>
    <w:rsid w:val="002972C4"/>
    <w:rsid w:val="002A1C1F"/>
    <w:rsid w:val="002A3362"/>
    <w:rsid w:val="002A58D3"/>
    <w:rsid w:val="002B03DD"/>
    <w:rsid w:val="002B3152"/>
    <w:rsid w:val="002B410C"/>
    <w:rsid w:val="002B79D2"/>
    <w:rsid w:val="002C1AED"/>
    <w:rsid w:val="002C724F"/>
    <w:rsid w:val="002D1964"/>
    <w:rsid w:val="002D25B2"/>
    <w:rsid w:val="002D2D91"/>
    <w:rsid w:val="002D2DF5"/>
    <w:rsid w:val="002D3C24"/>
    <w:rsid w:val="002D408E"/>
    <w:rsid w:val="002D4971"/>
    <w:rsid w:val="002E09A0"/>
    <w:rsid w:val="002E475C"/>
    <w:rsid w:val="002F3D29"/>
    <w:rsid w:val="002F4CB2"/>
    <w:rsid w:val="002F6B72"/>
    <w:rsid w:val="002F6B88"/>
    <w:rsid w:val="002F7A82"/>
    <w:rsid w:val="00301DE0"/>
    <w:rsid w:val="00303113"/>
    <w:rsid w:val="00304A61"/>
    <w:rsid w:val="00304B98"/>
    <w:rsid w:val="0030560E"/>
    <w:rsid w:val="00305BC0"/>
    <w:rsid w:val="00311315"/>
    <w:rsid w:val="00311511"/>
    <w:rsid w:val="00314BB1"/>
    <w:rsid w:val="00316461"/>
    <w:rsid w:val="00320773"/>
    <w:rsid w:val="00321430"/>
    <w:rsid w:val="003231CC"/>
    <w:rsid w:val="003260E5"/>
    <w:rsid w:val="0032714B"/>
    <w:rsid w:val="00330F93"/>
    <w:rsid w:val="00332E9B"/>
    <w:rsid w:val="00333A09"/>
    <w:rsid w:val="003364D3"/>
    <w:rsid w:val="00336541"/>
    <w:rsid w:val="003425FE"/>
    <w:rsid w:val="00344B4A"/>
    <w:rsid w:val="00345E64"/>
    <w:rsid w:val="00346DFC"/>
    <w:rsid w:val="00346F9E"/>
    <w:rsid w:val="00353098"/>
    <w:rsid w:val="00355D8E"/>
    <w:rsid w:val="00362A6A"/>
    <w:rsid w:val="003630F9"/>
    <w:rsid w:val="0036537E"/>
    <w:rsid w:val="00365D63"/>
    <w:rsid w:val="00372674"/>
    <w:rsid w:val="003734E7"/>
    <w:rsid w:val="00374BAE"/>
    <w:rsid w:val="0037516C"/>
    <w:rsid w:val="0037624E"/>
    <w:rsid w:val="00376986"/>
    <w:rsid w:val="00377E0E"/>
    <w:rsid w:val="003815C8"/>
    <w:rsid w:val="00387ED8"/>
    <w:rsid w:val="00390A93"/>
    <w:rsid w:val="003938E8"/>
    <w:rsid w:val="00395090"/>
    <w:rsid w:val="0039536F"/>
    <w:rsid w:val="003957A2"/>
    <w:rsid w:val="003B3673"/>
    <w:rsid w:val="003B3BAF"/>
    <w:rsid w:val="003B5CAB"/>
    <w:rsid w:val="003B5F27"/>
    <w:rsid w:val="003C036D"/>
    <w:rsid w:val="003C60A2"/>
    <w:rsid w:val="003D3391"/>
    <w:rsid w:val="003D482B"/>
    <w:rsid w:val="003D53D8"/>
    <w:rsid w:val="003D5B34"/>
    <w:rsid w:val="003D6D8C"/>
    <w:rsid w:val="003D70DA"/>
    <w:rsid w:val="003E3FA9"/>
    <w:rsid w:val="003E5758"/>
    <w:rsid w:val="003E5A77"/>
    <w:rsid w:val="003F3355"/>
    <w:rsid w:val="00401625"/>
    <w:rsid w:val="00405700"/>
    <w:rsid w:val="00406244"/>
    <w:rsid w:val="00407FA9"/>
    <w:rsid w:val="00412FC5"/>
    <w:rsid w:val="00413DCC"/>
    <w:rsid w:val="0041626E"/>
    <w:rsid w:val="0041673C"/>
    <w:rsid w:val="0042307E"/>
    <w:rsid w:val="00427220"/>
    <w:rsid w:val="00430A31"/>
    <w:rsid w:val="00430AF2"/>
    <w:rsid w:val="00431F77"/>
    <w:rsid w:val="00433C37"/>
    <w:rsid w:val="004340C9"/>
    <w:rsid w:val="00440E8F"/>
    <w:rsid w:val="0044287F"/>
    <w:rsid w:val="00444441"/>
    <w:rsid w:val="00445F3C"/>
    <w:rsid w:val="00450DDA"/>
    <w:rsid w:val="00454CEE"/>
    <w:rsid w:val="00455F95"/>
    <w:rsid w:val="00460B3D"/>
    <w:rsid w:val="00464372"/>
    <w:rsid w:val="004677FD"/>
    <w:rsid w:val="004678C9"/>
    <w:rsid w:val="00470878"/>
    <w:rsid w:val="00473C22"/>
    <w:rsid w:val="00483D9D"/>
    <w:rsid w:val="00485181"/>
    <w:rsid w:val="00485EB4"/>
    <w:rsid w:val="00486E74"/>
    <w:rsid w:val="00487124"/>
    <w:rsid w:val="0048786E"/>
    <w:rsid w:val="0049010F"/>
    <w:rsid w:val="0049695C"/>
    <w:rsid w:val="004A0003"/>
    <w:rsid w:val="004A60AA"/>
    <w:rsid w:val="004A6C38"/>
    <w:rsid w:val="004B13E5"/>
    <w:rsid w:val="004B2131"/>
    <w:rsid w:val="004B2C16"/>
    <w:rsid w:val="004B4B8C"/>
    <w:rsid w:val="004B6860"/>
    <w:rsid w:val="004C64E8"/>
    <w:rsid w:val="004D2117"/>
    <w:rsid w:val="004D3331"/>
    <w:rsid w:val="004D34A8"/>
    <w:rsid w:val="004D3869"/>
    <w:rsid w:val="004D3BAF"/>
    <w:rsid w:val="004D46A9"/>
    <w:rsid w:val="004D7B4F"/>
    <w:rsid w:val="004E381C"/>
    <w:rsid w:val="004F184B"/>
    <w:rsid w:val="004F7720"/>
    <w:rsid w:val="0050603D"/>
    <w:rsid w:val="00510D70"/>
    <w:rsid w:val="00510DA8"/>
    <w:rsid w:val="00510F0E"/>
    <w:rsid w:val="0052257A"/>
    <w:rsid w:val="00525555"/>
    <w:rsid w:val="00525C90"/>
    <w:rsid w:val="005267D7"/>
    <w:rsid w:val="005308A2"/>
    <w:rsid w:val="00533E48"/>
    <w:rsid w:val="00534000"/>
    <w:rsid w:val="00535D63"/>
    <w:rsid w:val="00537054"/>
    <w:rsid w:val="00537FC4"/>
    <w:rsid w:val="00540A67"/>
    <w:rsid w:val="00543DD5"/>
    <w:rsid w:val="00545944"/>
    <w:rsid w:val="00546F8F"/>
    <w:rsid w:val="00547B59"/>
    <w:rsid w:val="00550504"/>
    <w:rsid w:val="00550D3D"/>
    <w:rsid w:val="00550EBE"/>
    <w:rsid w:val="00556AF4"/>
    <w:rsid w:val="00557DB8"/>
    <w:rsid w:val="00570280"/>
    <w:rsid w:val="005722A3"/>
    <w:rsid w:val="00572339"/>
    <w:rsid w:val="00572E93"/>
    <w:rsid w:val="00572F21"/>
    <w:rsid w:val="00574C27"/>
    <w:rsid w:val="005753EF"/>
    <w:rsid w:val="00576BC9"/>
    <w:rsid w:val="00586D37"/>
    <w:rsid w:val="00587692"/>
    <w:rsid w:val="00590E19"/>
    <w:rsid w:val="00592211"/>
    <w:rsid w:val="0059263C"/>
    <w:rsid w:val="00592675"/>
    <w:rsid w:val="005930CE"/>
    <w:rsid w:val="005960EA"/>
    <w:rsid w:val="00596AEC"/>
    <w:rsid w:val="00596B5A"/>
    <w:rsid w:val="005A1A84"/>
    <w:rsid w:val="005A1E14"/>
    <w:rsid w:val="005A460C"/>
    <w:rsid w:val="005A655F"/>
    <w:rsid w:val="005B0A92"/>
    <w:rsid w:val="005B26A0"/>
    <w:rsid w:val="005B3D58"/>
    <w:rsid w:val="005B5308"/>
    <w:rsid w:val="005C4852"/>
    <w:rsid w:val="005C4DC4"/>
    <w:rsid w:val="005C7983"/>
    <w:rsid w:val="005D1085"/>
    <w:rsid w:val="005D1E08"/>
    <w:rsid w:val="005D330C"/>
    <w:rsid w:val="005D3D9B"/>
    <w:rsid w:val="005E0D63"/>
    <w:rsid w:val="005E4912"/>
    <w:rsid w:val="005E5F1C"/>
    <w:rsid w:val="005E603A"/>
    <w:rsid w:val="005E6216"/>
    <w:rsid w:val="005E7816"/>
    <w:rsid w:val="005F08CD"/>
    <w:rsid w:val="005F16C2"/>
    <w:rsid w:val="005F2E9E"/>
    <w:rsid w:val="00603FC6"/>
    <w:rsid w:val="006045FC"/>
    <w:rsid w:val="00605540"/>
    <w:rsid w:val="0061124F"/>
    <w:rsid w:val="006153A7"/>
    <w:rsid w:val="006167F5"/>
    <w:rsid w:val="00621DF0"/>
    <w:rsid w:val="006250D7"/>
    <w:rsid w:val="00625C97"/>
    <w:rsid w:val="00626816"/>
    <w:rsid w:val="0062696C"/>
    <w:rsid w:val="00626DC7"/>
    <w:rsid w:val="00626F24"/>
    <w:rsid w:val="0063043F"/>
    <w:rsid w:val="006328B6"/>
    <w:rsid w:val="00632C2A"/>
    <w:rsid w:val="006355F0"/>
    <w:rsid w:val="00635815"/>
    <w:rsid w:val="00641C27"/>
    <w:rsid w:val="006531D6"/>
    <w:rsid w:val="00657CB5"/>
    <w:rsid w:val="00664D69"/>
    <w:rsid w:val="006652EF"/>
    <w:rsid w:val="00666C98"/>
    <w:rsid w:val="00670CC8"/>
    <w:rsid w:val="006739F6"/>
    <w:rsid w:val="006746A8"/>
    <w:rsid w:val="00676311"/>
    <w:rsid w:val="006765C1"/>
    <w:rsid w:val="006771B6"/>
    <w:rsid w:val="00677416"/>
    <w:rsid w:val="00680571"/>
    <w:rsid w:val="00680F30"/>
    <w:rsid w:val="00687766"/>
    <w:rsid w:val="00691313"/>
    <w:rsid w:val="006921C8"/>
    <w:rsid w:val="00693037"/>
    <w:rsid w:val="006939BA"/>
    <w:rsid w:val="0069749E"/>
    <w:rsid w:val="00697A75"/>
    <w:rsid w:val="006A14D7"/>
    <w:rsid w:val="006A42C9"/>
    <w:rsid w:val="006A4610"/>
    <w:rsid w:val="006B1C4C"/>
    <w:rsid w:val="006B463E"/>
    <w:rsid w:val="006C01ED"/>
    <w:rsid w:val="006C0A32"/>
    <w:rsid w:val="006C6B2E"/>
    <w:rsid w:val="006D0505"/>
    <w:rsid w:val="006E2A5C"/>
    <w:rsid w:val="006E6DCB"/>
    <w:rsid w:val="006F344A"/>
    <w:rsid w:val="006F4204"/>
    <w:rsid w:val="006F64B0"/>
    <w:rsid w:val="006F7877"/>
    <w:rsid w:val="0070170A"/>
    <w:rsid w:val="00714691"/>
    <w:rsid w:val="0071471A"/>
    <w:rsid w:val="00716EDA"/>
    <w:rsid w:val="007243CB"/>
    <w:rsid w:val="007248C2"/>
    <w:rsid w:val="0072510B"/>
    <w:rsid w:val="00725EE8"/>
    <w:rsid w:val="00730947"/>
    <w:rsid w:val="00731F5C"/>
    <w:rsid w:val="0074212A"/>
    <w:rsid w:val="007506C1"/>
    <w:rsid w:val="00754227"/>
    <w:rsid w:val="00774B55"/>
    <w:rsid w:val="00777AE1"/>
    <w:rsid w:val="00782F02"/>
    <w:rsid w:val="00783015"/>
    <w:rsid w:val="007832EF"/>
    <w:rsid w:val="00785F81"/>
    <w:rsid w:val="007876F4"/>
    <w:rsid w:val="00791200"/>
    <w:rsid w:val="00796F5A"/>
    <w:rsid w:val="007A3ED6"/>
    <w:rsid w:val="007A5D55"/>
    <w:rsid w:val="007A624D"/>
    <w:rsid w:val="007B0044"/>
    <w:rsid w:val="007B059B"/>
    <w:rsid w:val="007B3FCE"/>
    <w:rsid w:val="007C160A"/>
    <w:rsid w:val="007C224B"/>
    <w:rsid w:val="007C26FC"/>
    <w:rsid w:val="007C2B9B"/>
    <w:rsid w:val="007C4017"/>
    <w:rsid w:val="007C59B3"/>
    <w:rsid w:val="007C619C"/>
    <w:rsid w:val="007D53BB"/>
    <w:rsid w:val="007D5950"/>
    <w:rsid w:val="007D615B"/>
    <w:rsid w:val="007E1677"/>
    <w:rsid w:val="007E23B3"/>
    <w:rsid w:val="007E25E1"/>
    <w:rsid w:val="007E36E3"/>
    <w:rsid w:val="007E41FD"/>
    <w:rsid w:val="007E502B"/>
    <w:rsid w:val="007E5DC4"/>
    <w:rsid w:val="007F30DB"/>
    <w:rsid w:val="007F75C2"/>
    <w:rsid w:val="007F7EF1"/>
    <w:rsid w:val="00800E3B"/>
    <w:rsid w:val="00801F11"/>
    <w:rsid w:val="0080365D"/>
    <w:rsid w:val="00803FC4"/>
    <w:rsid w:val="0080455C"/>
    <w:rsid w:val="0080647C"/>
    <w:rsid w:val="0080715F"/>
    <w:rsid w:val="00807270"/>
    <w:rsid w:val="00813C60"/>
    <w:rsid w:val="00814233"/>
    <w:rsid w:val="00816133"/>
    <w:rsid w:val="00821B82"/>
    <w:rsid w:val="008239CC"/>
    <w:rsid w:val="00825AAB"/>
    <w:rsid w:val="00830A47"/>
    <w:rsid w:val="00833F23"/>
    <w:rsid w:val="00836894"/>
    <w:rsid w:val="008402CD"/>
    <w:rsid w:val="00845288"/>
    <w:rsid w:val="008459C0"/>
    <w:rsid w:val="008500EC"/>
    <w:rsid w:val="00850554"/>
    <w:rsid w:val="008508DE"/>
    <w:rsid w:val="00851A10"/>
    <w:rsid w:val="008523C2"/>
    <w:rsid w:val="008528E5"/>
    <w:rsid w:val="00852F43"/>
    <w:rsid w:val="0085515C"/>
    <w:rsid w:val="00856B7A"/>
    <w:rsid w:val="00857C22"/>
    <w:rsid w:val="00864D5A"/>
    <w:rsid w:val="00865864"/>
    <w:rsid w:val="0086636C"/>
    <w:rsid w:val="00866E00"/>
    <w:rsid w:val="00870451"/>
    <w:rsid w:val="00870E62"/>
    <w:rsid w:val="008713B1"/>
    <w:rsid w:val="00872A36"/>
    <w:rsid w:val="0087302B"/>
    <w:rsid w:val="0087620D"/>
    <w:rsid w:val="00880E75"/>
    <w:rsid w:val="0088754D"/>
    <w:rsid w:val="00887B38"/>
    <w:rsid w:val="008909FF"/>
    <w:rsid w:val="00890FCD"/>
    <w:rsid w:val="008934D6"/>
    <w:rsid w:val="008944C5"/>
    <w:rsid w:val="008B344E"/>
    <w:rsid w:val="008B42D3"/>
    <w:rsid w:val="008B686D"/>
    <w:rsid w:val="008B7F2E"/>
    <w:rsid w:val="008C33A5"/>
    <w:rsid w:val="008C6157"/>
    <w:rsid w:val="008C7E7A"/>
    <w:rsid w:val="008D06A2"/>
    <w:rsid w:val="008D3176"/>
    <w:rsid w:val="008D474B"/>
    <w:rsid w:val="008D6801"/>
    <w:rsid w:val="008D6C1E"/>
    <w:rsid w:val="008E0E24"/>
    <w:rsid w:val="008E2145"/>
    <w:rsid w:val="008E34F6"/>
    <w:rsid w:val="008E3C64"/>
    <w:rsid w:val="008E4396"/>
    <w:rsid w:val="008E5717"/>
    <w:rsid w:val="008E583D"/>
    <w:rsid w:val="008F2A65"/>
    <w:rsid w:val="008F47DA"/>
    <w:rsid w:val="008F745E"/>
    <w:rsid w:val="00901B07"/>
    <w:rsid w:val="00902C68"/>
    <w:rsid w:val="00902DE6"/>
    <w:rsid w:val="0090466F"/>
    <w:rsid w:val="0090487B"/>
    <w:rsid w:val="00904A93"/>
    <w:rsid w:val="00905027"/>
    <w:rsid w:val="009105B5"/>
    <w:rsid w:val="009114F3"/>
    <w:rsid w:val="00914997"/>
    <w:rsid w:val="00915BE4"/>
    <w:rsid w:val="00915D2B"/>
    <w:rsid w:val="009207F1"/>
    <w:rsid w:val="00922958"/>
    <w:rsid w:val="0092303A"/>
    <w:rsid w:val="00925E84"/>
    <w:rsid w:val="009260C1"/>
    <w:rsid w:val="00927F4D"/>
    <w:rsid w:val="00933114"/>
    <w:rsid w:val="009332E8"/>
    <w:rsid w:val="00934AC7"/>
    <w:rsid w:val="00935CBA"/>
    <w:rsid w:val="009458F3"/>
    <w:rsid w:val="00945A59"/>
    <w:rsid w:val="00946AFC"/>
    <w:rsid w:val="009472A0"/>
    <w:rsid w:val="009503A4"/>
    <w:rsid w:val="00951A5B"/>
    <w:rsid w:val="00953173"/>
    <w:rsid w:val="009547A1"/>
    <w:rsid w:val="00954982"/>
    <w:rsid w:val="00955030"/>
    <w:rsid w:val="00957E81"/>
    <w:rsid w:val="00960C86"/>
    <w:rsid w:val="00965A9D"/>
    <w:rsid w:val="00970D1C"/>
    <w:rsid w:val="00971F57"/>
    <w:rsid w:val="00975CA3"/>
    <w:rsid w:val="00976528"/>
    <w:rsid w:val="0097667F"/>
    <w:rsid w:val="00982E58"/>
    <w:rsid w:val="00984253"/>
    <w:rsid w:val="00984AC0"/>
    <w:rsid w:val="0099108C"/>
    <w:rsid w:val="00991F92"/>
    <w:rsid w:val="00997EBD"/>
    <w:rsid w:val="009A35BB"/>
    <w:rsid w:val="009A404D"/>
    <w:rsid w:val="009A4821"/>
    <w:rsid w:val="009A4A41"/>
    <w:rsid w:val="009A5EBD"/>
    <w:rsid w:val="009A7954"/>
    <w:rsid w:val="009A7AB7"/>
    <w:rsid w:val="009C1376"/>
    <w:rsid w:val="009C4613"/>
    <w:rsid w:val="009D0266"/>
    <w:rsid w:val="009D1991"/>
    <w:rsid w:val="009D339C"/>
    <w:rsid w:val="009D747E"/>
    <w:rsid w:val="009D7E9D"/>
    <w:rsid w:val="009E04EB"/>
    <w:rsid w:val="009E3F59"/>
    <w:rsid w:val="009E4632"/>
    <w:rsid w:val="009E472F"/>
    <w:rsid w:val="009F66DF"/>
    <w:rsid w:val="009F7AAD"/>
    <w:rsid w:val="00A02207"/>
    <w:rsid w:val="00A06660"/>
    <w:rsid w:val="00A06DB1"/>
    <w:rsid w:val="00A06DFB"/>
    <w:rsid w:val="00A10CFA"/>
    <w:rsid w:val="00A113BD"/>
    <w:rsid w:val="00A12776"/>
    <w:rsid w:val="00A16038"/>
    <w:rsid w:val="00A160C1"/>
    <w:rsid w:val="00A20297"/>
    <w:rsid w:val="00A209E9"/>
    <w:rsid w:val="00A22AF0"/>
    <w:rsid w:val="00A23251"/>
    <w:rsid w:val="00A23C3A"/>
    <w:rsid w:val="00A25E98"/>
    <w:rsid w:val="00A325F0"/>
    <w:rsid w:val="00A32981"/>
    <w:rsid w:val="00A32DBB"/>
    <w:rsid w:val="00A33B01"/>
    <w:rsid w:val="00A345F3"/>
    <w:rsid w:val="00A41A6B"/>
    <w:rsid w:val="00A41AAD"/>
    <w:rsid w:val="00A421B1"/>
    <w:rsid w:val="00A45E37"/>
    <w:rsid w:val="00A53A82"/>
    <w:rsid w:val="00A541DD"/>
    <w:rsid w:val="00A5543C"/>
    <w:rsid w:val="00A5683E"/>
    <w:rsid w:val="00A57CB5"/>
    <w:rsid w:val="00A608AD"/>
    <w:rsid w:val="00A61A7F"/>
    <w:rsid w:val="00A63701"/>
    <w:rsid w:val="00A71456"/>
    <w:rsid w:val="00A71FAD"/>
    <w:rsid w:val="00A723B7"/>
    <w:rsid w:val="00A72AEB"/>
    <w:rsid w:val="00A76180"/>
    <w:rsid w:val="00A76F82"/>
    <w:rsid w:val="00A77434"/>
    <w:rsid w:val="00A8499C"/>
    <w:rsid w:val="00A85AC6"/>
    <w:rsid w:val="00A90286"/>
    <w:rsid w:val="00A9433E"/>
    <w:rsid w:val="00A94417"/>
    <w:rsid w:val="00AA5D91"/>
    <w:rsid w:val="00AA68A6"/>
    <w:rsid w:val="00AB4289"/>
    <w:rsid w:val="00AB607B"/>
    <w:rsid w:val="00AB73C5"/>
    <w:rsid w:val="00AB7835"/>
    <w:rsid w:val="00AC1F60"/>
    <w:rsid w:val="00AC4C38"/>
    <w:rsid w:val="00AC5FB4"/>
    <w:rsid w:val="00AD02AE"/>
    <w:rsid w:val="00AD52B9"/>
    <w:rsid w:val="00AD5C49"/>
    <w:rsid w:val="00AD6D64"/>
    <w:rsid w:val="00AE0216"/>
    <w:rsid w:val="00AE1FCF"/>
    <w:rsid w:val="00AE2544"/>
    <w:rsid w:val="00AE7D18"/>
    <w:rsid w:val="00AF1158"/>
    <w:rsid w:val="00AF4E1D"/>
    <w:rsid w:val="00B033FA"/>
    <w:rsid w:val="00B13EBE"/>
    <w:rsid w:val="00B14161"/>
    <w:rsid w:val="00B21AE2"/>
    <w:rsid w:val="00B2416C"/>
    <w:rsid w:val="00B246B2"/>
    <w:rsid w:val="00B24EB2"/>
    <w:rsid w:val="00B2669D"/>
    <w:rsid w:val="00B26C35"/>
    <w:rsid w:val="00B33E23"/>
    <w:rsid w:val="00B35A64"/>
    <w:rsid w:val="00B36F58"/>
    <w:rsid w:val="00B36FDC"/>
    <w:rsid w:val="00B42582"/>
    <w:rsid w:val="00B42929"/>
    <w:rsid w:val="00B447CD"/>
    <w:rsid w:val="00B45E14"/>
    <w:rsid w:val="00B46404"/>
    <w:rsid w:val="00B47B63"/>
    <w:rsid w:val="00B5000A"/>
    <w:rsid w:val="00B51F5B"/>
    <w:rsid w:val="00B52B44"/>
    <w:rsid w:val="00B535A3"/>
    <w:rsid w:val="00B570E8"/>
    <w:rsid w:val="00B5733D"/>
    <w:rsid w:val="00B61273"/>
    <w:rsid w:val="00B6468F"/>
    <w:rsid w:val="00B6487F"/>
    <w:rsid w:val="00B65E56"/>
    <w:rsid w:val="00B70770"/>
    <w:rsid w:val="00B71548"/>
    <w:rsid w:val="00B73ED0"/>
    <w:rsid w:val="00B75B16"/>
    <w:rsid w:val="00B854D7"/>
    <w:rsid w:val="00B85F35"/>
    <w:rsid w:val="00B8777B"/>
    <w:rsid w:val="00B9127C"/>
    <w:rsid w:val="00B9394B"/>
    <w:rsid w:val="00B95E81"/>
    <w:rsid w:val="00BA28F8"/>
    <w:rsid w:val="00BA7FFA"/>
    <w:rsid w:val="00BB0D76"/>
    <w:rsid w:val="00BB3EEB"/>
    <w:rsid w:val="00BB52BB"/>
    <w:rsid w:val="00BC0B6A"/>
    <w:rsid w:val="00BD07FC"/>
    <w:rsid w:val="00BD0ADD"/>
    <w:rsid w:val="00BD12A6"/>
    <w:rsid w:val="00BD1CE4"/>
    <w:rsid w:val="00BD2AC7"/>
    <w:rsid w:val="00BD393E"/>
    <w:rsid w:val="00BD5B67"/>
    <w:rsid w:val="00BE6132"/>
    <w:rsid w:val="00BE7B7C"/>
    <w:rsid w:val="00BE7E7F"/>
    <w:rsid w:val="00BF1F32"/>
    <w:rsid w:val="00BF47EB"/>
    <w:rsid w:val="00BF5DAD"/>
    <w:rsid w:val="00BF650C"/>
    <w:rsid w:val="00BF7DEF"/>
    <w:rsid w:val="00C072EB"/>
    <w:rsid w:val="00C12D7A"/>
    <w:rsid w:val="00C139FB"/>
    <w:rsid w:val="00C16B79"/>
    <w:rsid w:val="00C17B19"/>
    <w:rsid w:val="00C233C3"/>
    <w:rsid w:val="00C2492D"/>
    <w:rsid w:val="00C2520B"/>
    <w:rsid w:val="00C32191"/>
    <w:rsid w:val="00C33BDB"/>
    <w:rsid w:val="00C33F29"/>
    <w:rsid w:val="00C36425"/>
    <w:rsid w:val="00C36DCE"/>
    <w:rsid w:val="00C37A3C"/>
    <w:rsid w:val="00C41014"/>
    <w:rsid w:val="00C42065"/>
    <w:rsid w:val="00C46D6E"/>
    <w:rsid w:val="00C56D13"/>
    <w:rsid w:val="00C56D78"/>
    <w:rsid w:val="00C62F60"/>
    <w:rsid w:val="00C64E66"/>
    <w:rsid w:val="00C65BA2"/>
    <w:rsid w:val="00C67272"/>
    <w:rsid w:val="00C70BF3"/>
    <w:rsid w:val="00C70E31"/>
    <w:rsid w:val="00C750BC"/>
    <w:rsid w:val="00C76299"/>
    <w:rsid w:val="00C80D85"/>
    <w:rsid w:val="00C829D9"/>
    <w:rsid w:val="00C92DD3"/>
    <w:rsid w:val="00CA16BD"/>
    <w:rsid w:val="00CA4629"/>
    <w:rsid w:val="00CB4F51"/>
    <w:rsid w:val="00CB53D4"/>
    <w:rsid w:val="00CB5E81"/>
    <w:rsid w:val="00CB7115"/>
    <w:rsid w:val="00CD5D0A"/>
    <w:rsid w:val="00CE0B45"/>
    <w:rsid w:val="00CE0E84"/>
    <w:rsid w:val="00CE4AF6"/>
    <w:rsid w:val="00CF5B09"/>
    <w:rsid w:val="00D017CB"/>
    <w:rsid w:val="00D03100"/>
    <w:rsid w:val="00D05F7A"/>
    <w:rsid w:val="00D072FF"/>
    <w:rsid w:val="00D10055"/>
    <w:rsid w:val="00D17EFE"/>
    <w:rsid w:val="00D20235"/>
    <w:rsid w:val="00D20601"/>
    <w:rsid w:val="00D21D25"/>
    <w:rsid w:val="00D25312"/>
    <w:rsid w:val="00D3036B"/>
    <w:rsid w:val="00D30536"/>
    <w:rsid w:val="00D32913"/>
    <w:rsid w:val="00D32B06"/>
    <w:rsid w:val="00D32D5D"/>
    <w:rsid w:val="00D353B0"/>
    <w:rsid w:val="00D359D1"/>
    <w:rsid w:val="00D3611F"/>
    <w:rsid w:val="00D470B1"/>
    <w:rsid w:val="00D51420"/>
    <w:rsid w:val="00D51A40"/>
    <w:rsid w:val="00D5704C"/>
    <w:rsid w:val="00D5720B"/>
    <w:rsid w:val="00D67C44"/>
    <w:rsid w:val="00D67D34"/>
    <w:rsid w:val="00D708FD"/>
    <w:rsid w:val="00D73E1F"/>
    <w:rsid w:val="00D83299"/>
    <w:rsid w:val="00D86A68"/>
    <w:rsid w:val="00D97212"/>
    <w:rsid w:val="00DA4327"/>
    <w:rsid w:val="00DA53E4"/>
    <w:rsid w:val="00DA6574"/>
    <w:rsid w:val="00DA70F8"/>
    <w:rsid w:val="00DB05F6"/>
    <w:rsid w:val="00DB0A0A"/>
    <w:rsid w:val="00DB0B20"/>
    <w:rsid w:val="00DB3A18"/>
    <w:rsid w:val="00DB3EB2"/>
    <w:rsid w:val="00DB50F0"/>
    <w:rsid w:val="00DB5E31"/>
    <w:rsid w:val="00DB657D"/>
    <w:rsid w:val="00DB6B93"/>
    <w:rsid w:val="00DC6272"/>
    <w:rsid w:val="00DC62AA"/>
    <w:rsid w:val="00DC69ED"/>
    <w:rsid w:val="00DC7079"/>
    <w:rsid w:val="00DD3132"/>
    <w:rsid w:val="00DE01D7"/>
    <w:rsid w:val="00DE37F4"/>
    <w:rsid w:val="00DE7F60"/>
    <w:rsid w:val="00DF0BAF"/>
    <w:rsid w:val="00DF1F22"/>
    <w:rsid w:val="00DF22EB"/>
    <w:rsid w:val="00DF76BE"/>
    <w:rsid w:val="00E00C64"/>
    <w:rsid w:val="00E01EBD"/>
    <w:rsid w:val="00E01EF9"/>
    <w:rsid w:val="00E02516"/>
    <w:rsid w:val="00E036FC"/>
    <w:rsid w:val="00E04FF3"/>
    <w:rsid w:val="00E075BD"/>
    <w:rsid w:val="00E07D04"/>
    <w:rsid w:val="00E177AA"/>
    <w:rsid w:val="00E20E2A"/>
    <w:rsid w:val="00E2293E"/>
    <w:rsid w:val="00E25CB0"/>
    <w:rsid w:val="00E262A2"/>
    <w:rsid w:val="00E3017A"/>
    <w:rsid w:val="00E3045F"/>
    <w:rsid w:val="00E30B5B"/>
    <w:rsid w:val="00E338BC"/>
    <w:rsid w:val="00E33FB8"/>
    <w:rsid w:val="00E349A3"/>
    <w:rsid w:val="00E35CD3"/>
    <w:rsid w:val="00E36B72"/>
    <w:rsid w:val="00E377DB"/>
    <w:rsid w:val="00E44074"/>
    <w:rsid w:val="00E47A50"/>
    <w:rsid w:val="00E47BDA"/>
    <w:rsid w:val="00E50AB9"/>
    <w:rsid w:val="00E511B9"/>
    <w:rsid w:val="00E5354E"/>
    <w:rsid w:val="00E5378D"/>
    <w:rsid w:val="00E5481F"/>
    <w:rsid w:val="00E55AAB"/>
    <w:rsid w:val="00E56147"/>
    <w:rsid w:val="00E56EED"/>
    <w:rsid w:val="00E60EFF"/>
    <w:rsid w:val="00E61439"/>
    <w:rsid w:val="00E62C0D"/>
    <w:rsid w:val="00E65790"/>
    <w:rsid w:val="00E65FD9"/>
    <w:rsid w:val="00E6609A"/>
    <w:rsid w:val="00E67C52"/>
    <w:rsid w:val="00E71B3E"/>
    <w:rsid w:val="00E75B66"/>
    <w:rsid w:val="00E766C7"/>
    <w:rsid w:val="00E76A37"/>
    <w:rsid w:val="00E77814"/>
    <w:rsid w:val="00E85997"/>
    <w:rsid w:val="00E86CB7"/>
    <w:rsid w:val="00E8788C"/>
    <w:rsid w:val="00E90502"/>
    <w:rsid w:val="00E9055F"/>
    <w:rsid w:val="00E92B3E"/>
    <w:rsid w:val="00E97589"/>
    <w:rsid w:val="00E97F7B"/>
    <w:rsid w:val="00EA05E9"/>
    <w:rsid w:val="00EA0B9D"/>
    <w:rsid w:val="00EA0E03"/>
    <w:rsid w:val="00EA13B3"/>
    <w:rsid w:val="00EA619F"/>
    <w:rsid w:val="00EA667B"/>
    <w:rsid w:val="00EB6946"/>
    <w:rsid w:val="00EC1495"/>
    <w:rsid w:val="00ED064A"/>
    <w:rsid w:val="00ED68AE"/>
    <w:rsid w:val="00ED7A1A"/>
    <w:rsid w:val="00EE78DB"/>
    <w:rsid w:val="00EF0BA5"/>
    <w:rsid w:val="00EF3492"/>
    <w:rsid w:val="00EF636F"/>
    <w:rsid w:val="00F042C2"/>
    <w:rsid w:val="00F04468"/>
    <w:rsid w:val="00F04E39"/>
    <w:rsid w:val="00F10DAF"/>
    <w:rsid w:val="00F12F40"/>
    <w:rsid w:val="00F162A1"/>
    <w:rsid w:val="00F22309"/>
    <w:rsid w:val="00F23084"/>
    <w:rsid w:val="00F23DFD"/>
    <w:rsid w:val="00F256A6"/>
    <w:rsid w:val="00F32881"/>
    <w:rsid w:val="00F412F6"/>
    <w:rsid w:val="00F417BD"/>
    <w:rsid w:val="00F427C9"/>
    <w:rsid w:val="00F43D49"/>
    <w:rsid w:val="00F44A99"/>
    <w:rsid w:val="00F44B5E"/>
    <w:rsid w:val="00F500DE"/>
    <w:rsid w:val="00F50DBE"/>
    <w:rsid w:val="00F51AE9"/>
    <w:rsid w:val="00F524D6"/>
    <w:rsid w:val="00F55DE2"/>
    <w:rsid w:val="00F57AC2"/>
    <w:rsid w:val="00F6284A"/>
    <w:rsid w:val="00F654B1"/>
    <w:rsid w:val="00F67D52"/>
    <w:rsid w:val="00F75EAA"/>
    <w:rsid w:val="00F80A09"/>
    <w:rsid w:val="00F8173C"/>
    <w:rsid w:val="00F83C77"/>
    <w:rsid w:val="00F83D42"/>
    <w:rsid w:val="00F83F5F"/>
    <w:rsid w:val="00F84667"/>
    <w:rsid w:val="00F859C6"/>
    <w:rsid w:val="00F90489"/>
    <w:rsid w:val="00F914EF"/>
    <w:rsid w:val="00F91E5A"/>
    <w:rsid w:val="00F97D02"/>
    <w:rsid w:val="00FA00DE"/>
    <w:rsid w:val="00FA1DE0"/>
    <w:rsid w:val="00FA1FF4"/>
    <w:rsid w:val="00FA2D78"/>
    <w:rsid w:val="00FA34B2"/>
    <w:rsid w:val="00FA64C0"/>
    <w:rsid w:val="00FA7BD5"/>
    <w:rsid w:val="00FB0C05"/>
    <w:rsid w:val="00FB0F64"/>
    <w:rsid w:val="00FB1632"/>
    <w:rsid w:val="00FB197B"/>
    <w:rsid w:val="00FB2E30"/>
    <w:rsid w:val="00FC1B2E"/>
    <w:rsid w:val="00FC3E42"/>
    <w:rsid w:val="00FC4DDC"/>
    <w:rsid w:val="00FC626D"/>
    <w:rsid w:val="00FC63B9"/>
    <w:rsid w:val="00FC69B0"/>
    <w:rsid w:val="00FD2807"/>
    <w:rsid w:val="00FD38FC"/>
    <w:rsid w:val="00FE0D6C"/>
    <w:rsid w:val="00FE12ED"/>
    <w:rsid w:val="00FF1006"/>
    <w:rsid w:val="00FF15C5"/>
    <w:rsid w:val="00FF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E61FB0"/>
  <w15:chartTrackingRefBased/>
  <w15:docId w15:val="{ACDAFBE9-CB65-40B5-BA85-AAA2E5366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0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/>
    <w:lsdException w:name="List Bullet" w:semiHidden="1" w:uiPriority="0" w:unhideWhenUsed="1" w:qFormat="1"/>
    <w:lsdException w:name="List Number" w:semiHidden="1"/>
    <w:lsdException w:name="List 2" w:semiHidden="1"/>
    <w:lsdException w:name="List 3" w:semiHidden="1" w:unhideWhenUsed="1"/>
    <w:lsdException w:name="List 4" w:semiHidden="1"/>
    <w:lsdException w:name="List 5" w:semiHidden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/>
    <w:lsdException w:name="Emphasis" w:uiPriority="3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" w:qFormat="1"/>
    <w:lsdException w:name="Intense Emphasis" w:uiPriority="3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0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2E30"/>
    <w:pPr>
      <w:spacing w:before="180"/>
    </w:p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FB2E30"/>
    <w:pPr>
      <w:keepNext/>
      <w:pageBreakBefore/>
      <w:numPr>
        <w:numId w:val="10"/>
      </w:numPr>
      <w:pBdr>
        <w:top w:val="single" w:sz="24" w:space="4" w:color="25408F" w:themeColor="text1"/>
        <w:left w:val="single" w:sz="24" w:space="5" w:color="25408F" w:themeColor="text1"/>
        <w:bottom w:val="single" w:sz="24" w:space="5" w:color="BFBFBF" w:themeColor="accent2"/>
        <w:right w:val="single" w:sz="24" w:space="5" w:color="25408F" w:themeColor="text1"/>
      </w:pBdr>
      <w:shd w:val="clear" w:color="auto" w:fill="25408F" w:themeFill="text1"/>
      <w:spacing w:before="240" w:after="240" w:line="280" w:lineRule="exact"/>
      <w:outlineLvl w:val="0"/>
    </w:pPr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FB2E30"/>
    <w:pPr>
      <w:pageBreakBefore w:val="0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0"/>
      <w:outlineLvl w:val="1"/>
    </w:pPr>
    <w:rPr>
      <w:color w:val="25408F" w:themeColor="text1"/>
      <w:szCs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FB2E30"/>
    <w:pPr>
      <w:numPr>
        <w:ilvl w:val="2"/>
      </w:numPr>
      <w:outlineLvl w:val="2"/>
    </w:pPr>
    <w:rPr>
      <w:caps w:val="0"/>
      <w:sz w:val="22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FB2E30"/>
    <w:pPr>
      <w:numPr>
        <w:ilvl w:val="3"/>
        <w:numId w:val="9"/>
      </w:numPr>
      <w:spacing w:line="240" w:lineRule="auto"/>
      <w:outlineLvl w:val="3"/>
    </w:pPr>
    <w:rPr>
      <w:bCs w:val="0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B2E30"/>
    <w:pPr>
      <w:keepNext/>
      <w:keepLines/>
      <w:numPr>
        <w:ilvl w:val="4"/>
        <w:numId w:val="11"/>
      </w:numPr>
      <w:outlineLvl w:val="4"/>
    </w:pPr>
    <w:rPr>
      <w:rFonts w:eastAsiaTheme="majorEastAsia" w:cstheme="majorBidi"/>
      <w:color w:val="121F46" w:themeColor="accent1" w:themeShade="7F"/>
    </w:rPr>
  </w:style>
  <w:style w:type="paragraph" w:styleId="Heading6">
    <w:name w:val="heading 6"/>
    <w:aliases w:val="Appx Heading 1"/>
    <w:basedOn w:val="AppendixHeading"/>
    <w:next w:val="Normal"/>
    <w:link w:val="Heading6Char"/>
    <w:uiPriority w:val="9"/>
    <w:qFormat/>
    <w:rsid w:val="00FB2E30"/>
    <w:pPr>
      <w:numPr>
        <w:ilvl w:val="5"/>
        <w:numId w:val="11"/>
      </w:numPr>
    </w:pPr>
    <w:rPr>
      <w:color w:val="FFFFFF" w:themeColor="background1"/>
    </w:rPr>
  </w:style>
  <w:style w:type="paragraph" w:styleId="Heading7">
    <w:name w:val="heading 7"/>
    <w:aliases w:val="Appx Heading 2"/>
    <w:basedOn w:val="Normal"/>
    <w:next w:val="Normal"/>
    <w:link w:val="Heading7Char"/>
    <w:qFormat/>
    <w:rsid w:val="00FB2E30"/>
    <w:pPr>
      <w:keepNext/>
      <w:numPr>
        <w:ilvl w:val="6"/>
        <w:numId w:val="7"/>
      </w:numPr>
      <w:spacing w:before="280"/>
      <w:outlineLvl w:val="6"/>
    </w:pPr>
    <w:rPr>
      <w:rFonts w:eastAsia="Times New Roman" w:cs="Arial"/>
      <w:b/>
      <w:caps/>
      <w:kern w:val="28"/>
      <w:szCs w:val="20"/>
    </w:rPr>
  </w:style>
  <w:style w:type="paragraph" w:styleId="Heading8">
    <w:name w:val="heading 8"/>
    <w:aliases w:val="TT - Heading 8"/>
    <w:basedOn w:val="Normal"/>
    <w:next w:val="Normal"/>
    <w:link w:val="Heading8Char"/>
    <w:rsid w:val="00A76180"/>
    <w:pPr>
      <w:keepNext/>
      <w:numPr>
        <w:ilvl w:val="7"/>
        <w:numId w:val="11"/>
      </w:numPr>
      <w:spacing w:before="260"/>
      <w:outlineLvl w:val="7"/>
    </w:pPr>
    <w:rPr>
      <w:rFonts w:eastAsia="Times New Roman" w:cs="Arial"/>
      <w:b/>
      <w:kern w:val="28"/>
      <w:szCs w:val="20"/>
    </w:rPr>
  </w:style>
  <w:style w:type="paragraph" w:styleId="Heading9">
    <w:name w:val="heading 9"/>
    <w:aliases w:val="Appx Heading 3"/>
    <w:basedOn w:val="Normal"/>
    <w:next w:val="Normal"/>
    <w:link w:val="Heading9Char"/>
    <w:qFormat/>
    <w:rsid w:val="00FB2E30"/>
    <w:pPr>
      <w:keepNext/>
      <w:numPr>
        <w:numId w:val="8"/>
      </w:numPr>
      <w:spacing w:before="240"/>
      <w:ind w:left="810" w:hanging="810"/>
      <w:outlineLvl w:val="8"/>
    </w:pPr>
    <w:rPr>
      <w:rFonts w:eastAsia="Times New Roman" w:cs="Arial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3113"/>
    <w:pPr>
      <w:pBdr>
        <w:bottom w:val="single" w:sz="4" w:space="5" w:color="005596"/>
      </w:pBd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E9B"/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qFormat/>
    <w:rsid w:val="00FB2E30"/>
    <w:pPr>
      <w:pBdr>
        <w:top w:val="single" w:sz="4" w:space="5" w:color="25408F" w:themeColor="text1"/>
      </w:pBdr>
      <w:tabs>
        <w:tab w:val="center" w:pos="4320"/>
        <w:tab w:val="right" w:pos="8640"/>
      </w:tabs>
      <w:spacing w:before="0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E30"/>
    <w:rPr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859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3D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F859C6"/>
  </w:style>
  <w:style w:type="character" w:customStyle="1" w:styleId="Heading1Char">
    <w:name w:val="Heading 1 Char"/>
    <w:basedOn w:val="DefaultParagraphFont"/>
    <w:link w:val="Heading1"/>
    <w:uiPriority w:val="1"/>
    <w:rsid w:val="00FB2E30"/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  <w:shd w:val="clear" w:color="auto" w:fill="25408F" w:themeFill="text1"/>
    </w:rPr>
  </w:style>
  <w:style w:type="character" w:customStyle="1" w:styleId="Heading2Char">
    <w:name w:val="Heading 2 Char"/>
    <w:basedOn w:val="DefaultParagraphFont"/>
    <w:link w:val="Heading2"/>
    <w:uiPriority w:val="1"/>
    <w:rsid w:val="00FB2E30"/>
    <w:rPr>
      <w:rFonts w:ascii="Arial Bold" w:eastAsiaTheme="majorEastAsia" w:hAnsi="Arial Bold" w:cstheme="majorBidi"/>
      <w:b/>
      <w:bCs/>
      <w:caps/>
      <w:color w:val="25408F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B2E30"/>
    <w:rPr>
      <w:rFonts w:ascii="Arial Bold" w:eastAsiaTheme="majorEastAsia" w:hAnsi="Arial Bold" w:cstheme="majorBidi"/>
      <w:b/>
      <w:bCs/>
      <w:color w:val="25408F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FB2E30"/>
    <w:rPr>
      <w:rFonts w:ascii="Arial Bold" w:eastAsiaTheme="majorEastAsia" w:hAnsi="Arial Bold" w:cstheme="majorBidi"/>
      <w:b/>
      <w:iCs/>
      <w:color w:val="25408F" w:themeColor="text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E30"/>
    <w:rPr>
      <w:rFonts w:eastAsiaTheme="majorEastAsia" w:cstheme="majorBidi"/>
      <w:color w:val="121F46" w:themeColor="accent1" w:themeShade="7F"/>
    </w:rPr>
  </w:style>
  <w:style w:type="character" w:customStyle="1" w:styleId="Heading6Char">
    <w:name w:val="Heading 6 Char"/>
    <w:aliases w:val="Appx Heading 1 Char"/>
    <w:basedOn w:val="DefaultParagraphFont"/>
    <w:link w:val="Heading6"/>
    <w:uiPriority w:val="9"/>
    <w:rsid w:val="00FB2E30"/>
    <w:rPr>
      <w:rFonts w:ascii="Arial Bold" w:eastAsiaTheme="majorEastAsia" w:hAnsi="Arial Bold" w:cstheme="majorBidi"/>
      <w:b/>
      <w:bCs/>
      <w:caps/>
      <w:color w:val="FFFFFF" w:themeColor="background1"/>
      <w:sz w:val="28"/>
      <w:szCs w:val="32"/>
      <w:shd w:val="clear" w:color="auto" w:fill="25408F" w:themeFill="text1"/>
    </w:rPr>
  </w:style>
  <w:style w:type="character" w:customStyle="1" w:styleId="Heading7Char">
    <w:name w:val="Heading 7 Char"/>
    <w:aliases w:val="Appx Heading 2 Char"/>
    <w:link w:val="Heading7"/>
    <w:rsid w:val="00FB2E30"/>
    <w:rPr>
      <w:rFonts w:eastAsia="Times New Roman" w:cs="Arial"/>
      <w:b/>
      <w:caps/>
      <w:kern w:val="28"/>
      <w:szCs w:val="20"/>
    </w:rPr>
  </w:style>
  <w:style w:type="character" w:customStyle="1" w:styleId="Heading8Char">
    <w:name w:val="Heading 8 Char"/>
    <w:aliases w:val="TT - Heading 8 Char"/>
    <w:link w:val="Heading8"/>
    <w:rsid w:val="00A76180"/>
    <w:rPr>
      <w:rFonts w:eastAsia="Times New Roman" w:cs="Arial"/>
      <w:b/>
      <w:kern w:val="28"/>
      <w:szCs w:val="20"/>
    </w:rPr>
  </w:style>
  <w:style w:type="character" w:customStyle="1" w:styleId="Heading9Char">
    <w:name w:val="Heading 9 Char"/>
    <w:aliases w:val="Appx Heading 3 Char"/>
    <w:basedOn w:val="DefaultParagraphFont"/>
    <w:link w:val="Heading9"/>
    <w:rsid w:val="00FB2E30"/>
    <w:rPr>
      <w:rFonts w:eastAsia="Times New Roman" w:cs="Arial"/>
      <w:kern w:val="28"/>
      <w:szCs w:val="20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FB2E30"/>
    <w:pPr>
      <w:keepNext/>
      <w:pBdr>
        <w:bottom w:val="single" w:sz="24" w:space="3" w:color="FFFFFF" w:themeColor="background1"/>
      </w:pBdr>
      <w:spacing w:after="200"/>
    </w:pPr>
    <w:rPr>
      <w:b/>
      <w:bCs/>
      <w:caps/>
      <w:color w:val="25408F" w:themeColor="text1"/>
      <w:sz w:val="28"/>
      <w:szCs w:val="28"/>
    </w:rPr>
  </w:style>
  <w:style w:type="paragraph" w:styleId="TOC1">
    <w:name w:val="toc 1"/>
    <w:basedOn w:val="Normal"/>
    <w:next w:val="Normal"/>
    <w:uiPriority w:val="39"/>
    <w:rsid w:val="008F2A65"/>
    <w:pPr>
      <w:tabs>
        <w:tab w:val="right" w:leader="dot" w:pos="10070"/>
      </w:tabs>
      <w:spacing w:before="120"/>
    </w:pPr>
    <w:rPr>
      <w:b/>
      <w:caps/>
      <w:noProof/>
      <w:szCs w:val="22"/>
    </w:rPr>
  </w:style>
  <w:style w:type="paragraph" w:styleId="TOC2">
    <w:name w:val="toc 2"/>
    <w:basedOn w:val="TOC1"/>
    <w:next w:val="Normal"/>
    <w:autoRedefine/>
    <w:uiPriority w:val="39"/>
    <w:rsid w:val="008F2A65"/>
    <w:pPr>
      <w:ind w:left="360"/>
    </w:pPr>
    <w:rPr>
      <w:b w:val="0"/>
      <w:caps w:val="0"/>
    </w:rPr>
  </w:style>
  <w:style w:type="paragraph" w:styleId="TOC3">
    <w:name w:val="toc 3"/>
    <w:basedOn w:val="TOC2"/>
    <w:next w:val="Normal"/>
    <w:autoRedefine/>
    <w:uiPriority w:val="39"/>
    <w:rsid w:val="008F2A65"/>
    <w:pPr>
      <w:ind w:left="720"/>
    </w:pPr>
  </w:style>
  <w:style w:type="paragraph" w:styleId="TOC4">
    <w:name w:val="toc 4"/>
    <w:basedOn w:val="TOC3"/>
    <w:next w:val="Normal"/>
    <w:autoRedefine/>
    <w:uiPriority w:val="39"/>
    <w:semiHidden/>
    <w:rsid w:val="008F2A65"/>
    <w:pPr>
      <w:ind w:left="1080"/>
    </w:pPr>
    <w:rPr>
      <w:szCs w:val="18"/>
    </w:rPr>
  </w:style>
  <w:style w:type="paragraph" w:styleId="TOC5">
    <w:name w:val="toc 5"/>
    <w:basedOn w:val="Normal"/>
    <w:next w:val="Normal"/>
    <w:autoRedefine/>
    <w:uiPriority w:val="39"/>
    <w:semiHidden/>
    <w:rsid w:val="005D330C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D330C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D330C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D330C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D330C"/>
    <w:pPr>
      <w:ind w:left="160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semiHidden/>
    <w:rsid w:val="00850554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paragraph" w:styleId="ListBullet">
    <w:name w:val="List Bullet"/>
    <w:basedOn w:val="Normal"/>
    <w:link w:val="ListBulletChar"/>
    <w:qFormat/>
    <w:rsid w:val="00FB2E30"/>
    <w:pPr>
      <w:numPr>
        <w:numId w:val="5"/>
      </w:numPr>
      <w:spacing w:before="160" w:after="160"/>
      <w:ind w:left="850" w:hanging="288"/>
    </w:pPr>
    <w:rPr>
      <w:rFonts w:eastAsia="Times New Roman" w:cs="Arial"/>
      <w:szCs w:val="20"/>
      <w:lang w:eastAsia="en-GB"/>
    </w:rPr>
  </w:style>
  <w:style w:type="paragraph" w:styleId="ListBullet2">
    <w:name w:val="List Bullet 2"/>
    <w:basedOn w:val="ListBullet"/>
    <w:next w:val="ListBullet"/>
    <w:link w:val="ListBullet2Char"/>
    <w:uiPriority w:val="4"/>
    <w:semiHidden/>
    <w:rsid w:val="00167886"/>
    <w:pPr>
      <w:numPr>
        <w:ilvl w:val="1"/>
        <w:numId w:val="15"/>
      </w:numPr>
    </w:pPr>
  </w:style>
  <w:style w:type="paragraph" w:styleId="ListBullet3">
    <w:name w:val="List Bullet 3"/>
    <w:basedOn w:val="ListBullet"/>
    <w:link w:val="ListBullet3Char"/>
    <w:uiPriority w:val="4"/>
    <w:semiHidden/>
    <w:rsid w:val="001C0A15"/>
    <w:pPr>
      <w:numPr>
        <w:ilvl w:val="2"/>
        <w:numId w:val="16"/>
      </w:numPr>
    </w:pPr>
  </w:style>
  <w:style w:type="paragraph" w:styleId="ListBullet4">
    <w:name w:val="List Bullet 4"/>
    <w:basedOn w:val="ListBullet"/>
    <w:link w:val="ListBullet4Char"/>
    <w:uiPriority w:val="4"/>
    <w:semiHidden/>
    <w:rsid w:val="006355F0"/>
    <w:pPr>
      <w:numPr>
        <w:ilvl w:val="3"/>
        <w:numId w:val="16"/>
      </w:numPr>
    </w:pPr>
  </w:style>
  <w:style w:type="paragraph" w:styleId="ListBullet5">
    <w:name w:val="List Bullet 5"/>
    <w:basedOn w:val="ListBullet"/>
    <w:uiPriority w:val="4"/>
    <w:semiHidden/>
    <w:rsid w:val="001C0A15"/>
    <w:pPr>
      <w:numPr>
        <w:ilvl w:val="4"/>
        <w:numId w:val="16"/>
      </w:numPr>
    </w:pPr>
  </w:style>
  <w:style w:type="paragraph" w:styleId="List3">
    <w:name w:val="List 3"/>
    <w:basedOn w:val="Normal"/>
    <w:uiPriority w:val="99"/>
    <w:semiHidden/>
    <w:rsid w:val="006C01ED"/>
    <w:pPr>
      <w:ind w:left="1080" w:hanging="360"/>
      <w:contextualSpacing/>
    </w:pPr>
  </w:style>
  <w:style w:type="character" w:styleId="Emphasis">
    <w:name w:val="Emphasis"/>
    <w:basedOn w:val="DefaultParagraphFont"/>
    <w:uiPriority w:val="3"/>
    <w:qFormat/>
    <w:rsid w:val="00FB2E30"/>
    <w:rPr>
      <w:i/>
      <w:iCs/>
      <w:color w:val="25408F" w:themeColor="text1"/>
    </w:rPr>
  </w:style>
  <w:style w:type="character" w:styleId="IntenseEmphasis">
    <w:name w:val="Intense Emphasis"/>
    <w:basedOn w:val="DefaultParagraphFont"/>
    <w:uiPriority w:val="3"/>
    <w:qFormat/>
    <w:rsid w:val="00FB2E3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F6284A"/>
    <w:rPr>
      <w:color w:val="00559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01B07"/>
    <w:pPr>
      <w:ind w:left="200" w:hanging="200"/>
    </w:pPr>
  </w:style>
  <w:style w:type="paragraph" w:styleId="Caption">
    <w:name w:val="caption"/>
    <w:basedOn w:val="Normal"/>
    <w:next w:val="Normal"/>
    <w:uiPriority w:val="5"/>
    <w:qFormat/>
    <w:rsid w:val="00FB2E30"/>
    <w:pPr>
      <w:keepNext/>
      <w:keepLines/>
      <w:spacing w:before="120" w:after="60"/>
      <w:jc w:val="center"/>
    </w:pPr>
    <w:rPr>
      <w:b/>
      <w:bCs/>
      <w:sz w:val="20"/>
      <w:szCs w:val="18"/>
    </w:rPr>
  </w:style>
  <w:style w:type="paragraph" w:customStyle="1" w:styleId="TableText">
    <w:name w:val="Table Text"/>
    <w:basedOn w:val="Normal"/>
    <w:link w:val="TableTextChar"/>
    <w:uiPriority w:val="1"/>
    <w:qFormat/>
    <w:rsid w:val="00FB2E30"/>
    <w:pPr>
      <w:spacing w:before="60" w:after="60"/>
    </w:pPr>
    <w:rPr>
      <w:sz w:val="20"/>
      <w:szCs w:val="20"/>
    </w:rPr>
  </w:style>
  <w:style w:type="paragraph" w:customStyle="1" w:styleId="TableBullet">
    <w:name w:val="Table Bullet"/>
    <w:basedOn w:val="ListBullet"/>
    <w:uiPriority w:val="6"/>
    <w:qFormat/>
    <w:rsid w:val="00FB2E30"/>
    <w:pPr>
      <w:numPr>
        <w:numId w:val="12"/>
      </w:numPr>
      <w:spacing w:before="60" w:after="60"/>
    </w:pPr>
    <w:rPr>
      <w:sz w:val="20"/>
      <w:szCs w:val="18"/>
    </w:rPr>
  </w:style>
  <w:style w:type="paragraph" w:customStyle="1" w:styleId="TableBullet2">
    <w:name w:val="Table Bullet 2"/>
    <w:basedOn w:val="ListBullet2"/>
    <w:uiPriority w:val="6"/>
    <w:qFormat/>
    <w:rsid w:val="00FB2E30"/>
    <w:pPr>
      <w:numPr>
        <w:ilvl w:val="0"/>
        <w:numId w:val="13"/>
      </w:numPr>
      <w:spacing w:before="60" w:after="60"/>
      <w:contextualSpacing/>
    </w:pPr>
    <w:rPr>
      <w:sz w:val="20"/>
      <w:szCs w:val="18"/>
    </w:rPr>
  </w:style>
  <w:style w:type="character" w:styleId="SubtleEmphasis">
    <w:name w:val="Subtle Emphasis"/>
    <w:basedOn w:val="DefaultParagraphFont"/>
    <w:uiPriority w:val="3"/>
    <w:qFormat/>
    <w:rsid w:val="00FB2E30"/>
    <w:rPr>
      <w:i/>
      <w:iCs/>
      <w:color w:val="auto"/>
    </w:rPr>
  </w:style>
  <w:style w:type="paragraph" w:styleId="ListParagraph">
    <w:name w:val="List Paragraph"/>
    <w:basedOn w:val="Normal"/>
    <w:uiPriority w:val="34"/>
    <w:semiHidden/>
    <w:qFormat/>
    <w:rsid w:val="00FB2E30"/>
    <w:pPr>
      <w:ind w:left="720"/>
      <w:contextualSpacing/>
    </w:pPr>
  </w:style>
  <w:style w:type="character" w:customStyle="1" w:styleId="StrongBlue">
    <w:name w:val="Strong Blue"/>
    <w:basedOn w:val="DefaultParagraphFont"/>
    <w:uiPriority w:val="2"/>
    <w:qFormat/>
    <w:rsid w:val="00FB2E30"/>
    <w:rPr>
      <w:rFonts w:ascii="Arial" w:hAnsi="Arial"/>
      <w:b/>
      <w:bCs/>
      <w:color w:val="25408F" w:themeColor="text1"/>
      <w:sz w:val="22"/>
    </w:rPr>
  </w:style>
  <w:style w:type="character" w:customStyle="1" w:styleId="IntenseEmphasisBlue">
    <w:name w:val="Intense Emphasis Blue"/>
    <w:basedOn w:val="IntenseEmphasis"/>
    <w:uiPriority w:val="3"/>
    <w:qFormat/>
    <w:rsid w:val="00FB2E30"/>
    <w:rPr>
      <w:b/>
      <w:bCs/>
      <w:i/>
      <w:iCs/>
      <w:color w:val="25408F" w:themeColor="text1"/>
    </w:rPr>
  </w:style>
  <w:style w:type="character" w:customStyle="1" w:styleId="TableTextChar">
    <w:name w:val="Table Text Char"/>
    <w:basedOn w:val="DefaultParagraphFont"/>
    <w:link w:val="TableText"/>
    <w:uiPriority w:val="1"/>
    <w:rsid w:val="00FB2E30"/>
    <w:rPr>
      <w:sz w:val="20"/>
      <w:szCs w:val="20"/>
    </w:rPr>
  </w:style>
  <w:style w:type="paragraph" w:styleId="Bibliography">
    <w:name w:val="Bibliography"/>
    <w:basedOn w:val="Normal"/>
    <w:next w:val="Normal"/>
    <w:uiPriority w:val="40"/>
    <w:semiHidden/>
    <w:rsid w:val="00F23084"/>
  </w:style>
  <w:style w:type="paragraph" w:customStyle="1" w:styleId="AppendixHeading">
    <w:name w:val="Appendix Heading"/>
    <w:basedOn w:val="Heading1"/>
    <w:next w:val="Normal"/>
    <w:uiPriority w:val="41"/>
    <w:semiHidden/>
    <w:qFormat/>
    <w:rsid w:val="00FB2E30"/>
    <w:pPr>
      <w:numPr>
        <w:numId w:val="14"/>
      </w:numPr>
      <w:outlineLvl w:val="5"/>
    </w:pPr>
  </w:style>
  <w:style w:type="paragraph" w:styleId="TableofFigures">
    <w:name w:val="table of figures"/>
    <w:basedOn w:val="Normal"/>
    <w:next w:val="Normal"/>
    <w:uiPriority w:val="99"/>
    <w:rsid w:val="001F3242"/>
  </w:style>
  <w:style w:type="paragraph" w:styleId="Title">
    <w:name w:val="Title"/>
    <w:aliases w:val="First Page Title"/>
    <w:basedOn w:val="Normal"/>
    <w:next w:val="Normal"/>
    <w:link w:val="TitleChar"/>
    <w:uiPriority w:val="10"/>
    <w:qFormat/>
    <w:rsid w:val="00FB2E30"/>
    <w:pPr>
      <w:spacing w:before="2000"/>
    </w:pPr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character" w:customStyle="1" w:styleId="TitleChar">
    <w:name w:val="Title Char"/>
    <w:aliases w:val="First Page Title Char"/>
    <w:basedOn w:val="DefaultParagraphFont"/>
    <w:link w:val="Title"/>
    <w:uiPriority w:val="10"/>
    <w:rsid w:val="00FB2E30"/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paragraph" w:customStyle="1" w:styleId="FirstPageSubtitle">
    <w:name w:val="First Page Subtitle"/>
    <w:basedOn w:val="Normal"/>
    <w:qFormat/>
    <w:rsid w:val="00FB2E30"/>
    <w:pPr>
      <w:spacing w:after="800"/>
    </w:pPr>
    <w:rPr>
      <w:color w:val="605340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53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31D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15B"/>
    <w:rPr>
      <w:rFonts w:ascii="Arial" w:hAnsi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3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15B"/>
    <w:rPr>
      <w:rFonts w:ascii="Arial" w:hAnsi="Arial"/>
      <w:b/>
      <w:bCs/>
      <w:sz w:val="22"/>
      <w:szCs w:val="20"/>
    </w:rPr>
  </w:style>
  <w:style w:type="paragraph" w:customStyle="1" w:styleId="ListBullet1">
    <w:name w:val="List Bullet 1"/>
    <w:basedOn w:val="ListBullet"/>
    <w:link w:val="ListBullet1Char"/>
    <w:uiPriority w:val="1"/>
    <w:semiHidden/>
    <w:rsid w:val="00B51F5B"/>
    <w:pPr>
      <w:ind w:left="720" w:hanging="360"/>
    </w:pPr>
  </w:style>
  <w:style w:type="paragraph" w:customStyle="1" w:styleId="ListBullet20">
    <w:name w:val="ListBullet 2"/>
    <w:basedOn w:val="ListBullet2"/>
    <w:link w:val="ListBullet2Char0"/>
    <w:uiPriority w:val="1"/>
    <w:qFormat/>
    <w:rsid w:val="00FB2E30"/>
    <w:pPr>
      <w:numPr>
        <w:ilvl w:val="0"/>
        <w:numId w:val="0"/>
      </w:numPr>
      <w:tabs>
        <w:tab w:val="num" w:pos="1440"/>
      </w:tabs>
      <w:ind w:left="1440" w:hanging="360"/>
    </w:pPr>
  </w:style>
  <w:style w:type="character" w:customStyle="1" w:styleId="ListBulletChar">
    <w:name w:val="List Bullet Char"/>
    <w:basedOn w:val="DefaultParagraphFont"/>
    <w:link w:val="ListBullet"/>
    <w:rsid w:val="00FB2E30"/>
    <w:rPr>
      <w:rFonts w:eastAsia="Times New Roman" w:cs="Arial"/>
      <w:szCs w:val="20"/>
      <w:lang w:eastAsia="en-GB"/>
    </w:rPr>
  </w:style>
  <w:style w:type="character" w:customStyle="1" w:styleId="ListBullet1Char">
    <w:name w:val="List Bullet 1 Char"/>
    <w:basedOn w:val="ListBulletChar"/>
    <w:link w:val="ListBullet1"/>
    <w:uiPriority w:val="1"/>
    <w:semiHidden/>
    <w:rsid w:val="007D615B"/>
    <w:rPr>
      <w:rFonts w:eastAsia="Times New Roman" w:cs="Arial"/>
      <w:szCs w:val="20"/>
      <w:lang w:eastAsia="en-GB"/>
    </w:rPr>
  </w:style>
  <w:style w:type="paragraph" w:customStyle="1" w:styleId="ListBullet30">
    <w:name w:val="ListBullet3"/>
    <w:basedOn w:val="ListBullet3"/>
    <w:link w:val="ListBullet3Char0"/>
    <w:uiPriority w:val="1"/>
    <w:qFormat/>
    <w:rsid w:val="00FB2E30"/>
    <w:pPr>
      <w:numPr>
        <w:ilvl w:val="0"/>
        <w:numId w:val="0"/>
      </w:numPr>
      <w:tabs>
        <w:tab w:val="num" w:pos="2160"/>
      </w:tabs>
      <w:ind w:left="2160" w:hanging="360"/>
    </w:pPr>
  </w:style>
  <w:style w:type="character" w:customStyle="1" w:styleId="ListBullet2Char">
    <w:name w:val="List Bullet 2 Char"/>
    <w:basedOn w:val="ListBulletChar"/>
    <w:link w:val="ListBullet2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2Char0">
    <w:name w:val="ListBullet 2 Char"/>
    <w:basedOn w:val="ListBullet2Char"/>
    <w:link w:val="ListBullet20"/>
    <w:uiPriority w:val="1"/>
    <w:rsid w:val="00FB2E30"/>
    <w:rPr>
      <w:rFonts w:eastAsia="Times New Roman" w:cs="Arial"/>
      <w:szCs w:val="20"/>
      <w:lang w:eastAsia="en-GB"/>
    </w:rPr>
  </w:style>
  <w:style w:type="paragraph" w:customStyle="1" w:styleId="ListBullet40">
    <w:name w:val="ListBullet4"/>
    <w:basedOn w:val="ListBullet4"/>
    <w:link w:val="ListBullet4Char0"/>
    <w:uiPriority w:val="1"/>
    <w:semiHidden/>
    <w:rsid w:val="00B51F5B"/>
  </w:style>
  <w:style w:type="character" w:customStyle="1" w:styleId="ListBullet3Char">
    <w:name w:val="List Bullet 3 Char"/>
    <w:basedOn w:val="ListBulletChar"/>
    <w:link w:val="ListBullet3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3Char0">
    <w:name w:val="ListBullet3 Char"/>
    <w:basedOn w:val="ListBullet3Char"/>
    <w:link w:val="ListBullet30"/>
    <w:uiPriority w:val="1"/>
    <w:rsid w:val="00FB2E30"/>
    <w:rPr>
      <w:rFonts w:eastAsia="Times New Roman" w:cs="Arial"/>
      <w:szCs w:val="20"/>
      <w:lang w:eastAsia="en-GB"/>
    </w:rPr>
  </w:style>
  <w:style w:type="character" w:customStyle="1" w:styleId="ListBullet4Char">
    <w:name w:val="List Bullet 4 Char"/>
    <w:basedOn w:val="ListBulletChar"/>
    <w:link w:val="ListBullet4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4Char0">
    <w:name w:val="ListBullet4 Char"/>
    <w:basedOn w:val="ListBullet4Char"/>
    <w:link w:val="ListBullet40"/>
    <w:uiPriority w:val="1"/>
    <w:semiHidden/>
    <w:rsid w:val="00332E9B"/>
    <w:rPr>
      <w:rFonts w:eastAsia="Times New Roman" w:cs="Arial"/>
      <w:szCs w:val="20"/>
      <w:lang w:eastAsia="en-GB"/>
    </w:rPr>
  </w:style>
  <w:style w:type="paragraph" w:styleId="ListNumber">
    <w:name w:val="List Number"/>
    <w:basedOn w:val="Normal"/>
    <w:uiPriority w:val="99"/>
    <w:semiHidden/>
    <w:rsid w:val="001D0EBD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rsid w:val="001D0EB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1D0EBD"/>
    <w:pPr>
      <w:numPr>
        <w:numId w:val="3"/>
      </w:numPr>
      <w:contextualSpacing/>
    </w:pPr>
  </w:style>
  <w:style w:type="paragraph" w:customStyle="1" w:styleId="NumberedList">
    <w:name w:val="Numbered List"/>
    <w:basedOn w:val="Normal"/>
    <w:uiPriority w:val="1"/>
    <w:qFormat/>
    <w:rsid w:val="00FB2E30"/>
    <w:pPr>
      <w:numPr>
        <w:ilvl w:val="1"/>
        <w:numId w:val="17"/>
      </w:numPr>
    </w:pPr>
    <w:rPr>
      <w:rFonts w:eastAsia="Times New Roman" w:cs="Arial"/>
      <w:szCs w:val="20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2E30"/>
    <w:pPr>
      <w:spacing w:before="200" w:after="160"/>
      <w:ind w:left="864" w:right="864"/>
      <w:jc w:val="center"/>
    </w:pPr>
    <w:rPr>
      <w:rFonts w:ascii="Helvetica" w:eastAsia="Times New Roman" w:hAnsi="Helvetica" w:cs="Times New Roman"/>
      <w:i/>
      <w:iCs/>
      <w:color w:val="25408F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B2E30"/>
    <w:rPr>
      <w:rFonts w:ascii="Helvetica" w:eastAsia="Times New Roman" w:hAnsi="Helvetica" w:cs="Times New Roman"/>
      <w:i/>
      <w:iCs/>
      <w:color w:val="25408F" w:themeColor="text1"/>
      <w:szCs w:val="20"/>
    </w:rPr>
  </w:style>
  <w:style w:type="paragraph" w:styleId="Revision">
    <w:name w:val="Revision"/>
    <w:hidden/>
    <w:uiPriority w:val="99"/>
    <w:semiHidden/>
    <w:rsid w:val="0041673C"/>
    <w:rPr>
      <w:sz w:val="20"/>
    </w:rPr>
  </w:style>
  <w:style w:type="paragraph" w:customStyle="1" w:styleId="Acknowlegements">
    <w:name w:val="Acknowlegements"/>
    <w:basedOn w:val="TOCHeading"/>
    <w:link w:val="AcknowlegementsChar"/>
    <w:uiPriority w:val="1"/>
    <w:qFormat/>
    <w:rsid w:val="00FB2E30"/>
    <w:pPr>
      <w:pageBreakBefore/>
      <w:pBdr>
        <w:bottom w:val="single" w:sz="18" w:space="3" w:color="25408F" w:themeColor="text1"/>
      </w:pBdr>
    </w:pPr>
  </w:style>
  <w:style w:type="character" w:customStyle="1" w:styleId="TOCHeadingChar">
    <w:name w:val="TOC Heading Char"/>
    <w:basedOn w:val="DefaultParagraphFont"/>
    <w:link w:val="TOCHeading"/>
    <w:uiPriority w:val="8"/>
    <w:rsid w:val="00FB2E30"/>
    <w:rPr>
      <w:b/>
      <w:bCs/>
      <w:caps/>
      <w:color w:val="25408F" w:themeColor="text1"/>
      <w:sz w:val="28"/>
      <w:szCs w:val="28"/>
    </w:rPr>
  </w:style>
  <w:style w:type="character" w:customStyle="1" w:styleId="AcknowlegementsChar">
    <w:name w:val="Acknowlegements Char"/>
    <w:basedOn w:val="TOCHeadingChar"/>
    <w:link w:val="Acknowlegements"/>
    <w:uiPriority w:val="1"/>
    <w:rsid w:val="00FB2E30"/>
    <w:rPr>
      <w:b/>
      <w:bCs/>
      <w:caps/>
      <w:color w:val="25408F" w:themeColor="text1"/>
      <w:sz w:val="28"/>
      <w:szCs w:val="28"/>
    </w:rPr>
  </w:style>
  <w:style w:type="paragraph" w:customStyle="1" w:styleId="Footnote">
    <w:name w:val="Footnote"/>
    <w:basedOn w:val="Normal"/>
    <w:link w:val="FootnoteChar"/>
    <w:uiPriority w:val="1"/>
    <w:qFormat/>
    <w:rsid w:val="00FB2E30"/>
    <w:pPr>
      <w:spacing w:before="0"/>
      <w:ind w:left="130" w:hanging="130"/>
    </w:pPr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1"/>
    <w:rsid w:val="00FB2E30"/>
    <w:rPr>
      <w:sz w:val="20"/>
      <w:szCs w:val="20"/>
    </w:rPr>
  </w:style>
  <w:style w:type="paragraph" w:customStyle="1" w:styleId="Copyright">
    <w:name w:val="Copyright"/>
    <w:basedOn w:val="Normal"/>
    <w:uiPriority w:val="1"/>
    <w:qFormat/>
    <w:rsid w:val="00FB2E30"/>
    <w:rPr>
      <w:sz w:val="16"/>
      <w:szCs w:val="16"/>
    </w:rPr>
  </w:style>
  <w:style w:type="paragraph" w:customStyle="1" w:styleId="FirstPageClient">
    <w:name w:val="First Page Client"/>
    <w:basedOn w:val="Normal"/>
    <w:link w:val="FirstPageClientChar"/>
    <w:uiPriority w:val="1"/>
    <w:qFormat/>
    <w:rsid w:val="00FB2E30"/>
  </w:style>
  <w:style w:type="character" w:customStyle="1" w:styleId="FirstPageClientChar">
    <w:name w:val="First Page Client Char"/>
    <w:basedOn w:val="DefaultParagraphFont"/>
    <w:link w:val="FirstPageClient"/>
    <w:uiPriority w:val="1"/>
    <w:rsid w:val="00FB2E30"/>
  </w:style>
  <w:style w:type="paragraph" w:customStyle="1" w:styleId="FirstPageDate">
    <w:name w:val="First Page Date"/>
    <w:basedOn w:val="FirstPageClient"/>
    <w:uiPriority w:val="1"/>
    <w:qFormat/>
    <w:rsid w:val="00FB2E30"/>
    <w:pPr>
      <w:jc w:val="right"/>
    </w:pPr>
  </w:style>
  <w:style w:type="paragraph" w:customStyle="1" w:styleId="SecondPageText">
    <w:name w:val="Second Page Text"/>
    <w:basedOn w:val="FirstPageSubtitle"/>
    <w:autoRedefine/>
    <w:uiPriority w:val="1"/>
    <w:rsid w:val="00FC4DDC"/>
    <w:pPr>
      <w:jc w:val="center"/>
    </w:pPr>
    <w:rPr>
      <w:noProof/>
      <w:color w:val="auto"/>
      <w:lang w:val="en-US" w:eastAsia="en-GB"/>
    </w:rPr>
  </w:style>
  <w:style w:type="character" w:customStyle="1" w:styleId="TTwebsite">
    <w:name w:val="TT website"/>
    <w:basedOn w:val="DefaultParagraphFont"/>
    <w:qFormat/>
    <w:rsid w:val="00FB2E30"/>
    <w:rPr>
      <w:rFonts w:ascii="Arial" w:hAnsi="Arial"/>
      <w:b/>
      <w:bCs/>
      <w:sz w:val="22"/>
    </w:rPr>
  </w:style>
  <w:style w:type="paragraph" w:customStyle="1" w:styleId="TableFootnote">
    <w:name w:val="Table Footnote"/>
    <w:basedOn w:val="TableText"/>
    <w:uiPriority w:val="1"/>
    <w:qFormat/>
    <w:rsid w:val="00FB2E30"/>
    <w:rPr>
      <w:sz w:val="18"/>
    </w:rPr>
  </w:style>
  <w:style w:type="paragraph" w:customStyle="1" w:styleId="TableHeadingLeft">
    <w:name w:val="Table Heading Left"/>
    <w:basedOn w:val="TableText"/>
    <w:uiPriority w:val="1"/>
    <w:qFormat/>
    <w:rsid w:val="008E0E24"/>
    <w:rPr>
      <w:rFonts w:ascii="Arial Bold" w:hAnsi="Arial Bold"/>
      <w:color w:val="FFFFFF" w:themeColor="accent6"/>
    </w:rPr>
  </w:style>
  <w:style w:type="paragraph" w:customStyle="1" w:styleId="TableHeadingRight">
    <w:name w:val="Table Heading Right"/>
    <w:basedOn w:val="TableText"/>
    <w:uiPriority w:val="1"/>
    <w:qFormat/>
    <w:rsid w:val="008E0E24"/>
    <w:pPr>
      <w:jc w:val="right"/>
    </w:pPr>
    <w:rPr>
      <w:rFonts w:ascii="Arial Bold" w:hAnsi="Arial Bold"/>
      <w:b/>
      <w:color w:val="FFFFFF" w:themeColor="accent6"/>
    </w:rPr>
  </w:style>
  <w:style w:type="paragraph" w:customStyle="1" w:styleId="TableTextRight">
    <w:name w:val="Table Text Right"/>
    <w:basedOn w:val="TableText"/>
    <w:uiPriority w:val="1"/>
    <w:qFormat/>
    <w:rsid w:val="00FB2E30"/>
    <w:pPr>
      <w:jc w:val="right"/>
    </w:pPr>
  </w:style>
  <w:style w:type="paragraph" w:customStyle="1" w:styleId="Footnoteover10">
    <w:name w:val="Footnote over 10"/>
    <w:basedOn w:val="Footnote"/>
    <w:uiPriority w:val="1"/>
    <w:qFormat/>
    <w:rsid w:val="00FB2E30"/>
    <w:pPr>
      <w:ind w:left="216" w:hanging="216"/>
    </w:pPr>
  </w:style>
  <w:style w:type="character" w:styleId="BookTitle">
    <w:name w:val="Book Title"/>
    <w:basedOn w:val="DefaultParagraphFont"/>
    <w:uiPriority w:val="33"/>
    <w:qFormat/>
    <w:rsid w:val="00FB2E30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F8173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904A93"/>
    <w:tblPr/>
  </w:style>
  <w:style w:type="table" w:customStyle="1" w:styleId="Style2">
    <w:name w:val="Style2"/>
    <w:basedOn w:val="TableNormal"/>
    <w:uiPriority w:val="99"/>
    <w:rsid w:val="00A9433E"/>
    <w:tblPr/>
  </w:style>
  <w:style w:type="table" w:customStyle="1" w:styleId="TetraTechLeftColumnHeading">
    <w:name w:val="Tetra Tech Left Column Heading"/>
    <w:basedOn w:val="TableNormal"/>
    <w:uiPriority w:val="99"/>
    <w:rsid w:val="00260936"/>
    <w:rPr>
      <w:rFonts w:ascii="Calibri" w:hAnsi="Calibri"/>
      <w:color w:val="auto"/>
      <w:szCs w:val="22"/>
    </w:rPr>
    <w:tblPr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</w:tblPr>
    <w:tblStylePr w:type="firstCol">
      <w:tblPr/>
      <w:tcPr>
        <w:tc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  <w:tl2br w:val="nil"/>
          <w:tr2bl w:val="nil"/>
        </w:tcBorders>
        <w:shd w:val="clear" w:color="auto" w:fill="25408F"/>
      </w:tcPr>
    </w:tblStylePr>
  </w:style>
  <w:style w:type="table" w:customStyle="1" w:styleId="DefaultTetraTech">
    <w:name w:val="Default Tetra Tech"/>
    <w:basedOn w:val="TableNormal"/>
    <w:uiPriority w:val="99"/>
    <w:rsid w:val="00260936"/>
    <w:pPr>
      <w:spacing w:before="60" w:after="60"/>
      <w:ind w:left="144" w:right="144"/>
      <w:contextualSpacing/>
      <w:mirrorIndents/>
    </w:pPr>
    <w:rPr>
      <w:color w:val="auto"/>
      <w:sz w:val="20"/>
      <w:szCs w:val="22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tcMar>
        <w:top w:w="60" w:type="dxa"/>
        <w:left w:w="115" w:type="dxa"/>
        <w:bottom w:w="60" w:type="dxa"/>
        <w:right w:w="115" w:type="dxa"/>
      </w:tcMar>
    </w:tcPr>
    <w:tblStylePr w:type="firstRow">
      <w:pPr>
        <w:wordWrap/>
        <w:spacing w:beforeLines="0" w:before="60" w:beforeAutospacing="0" w:afterLines="0" w:after="60" w:afterAutospacing="0"/>
        <w:ind w:leftChars="0" w:left="144" w:rightChars="0" w:right="144"/>
        <w:contextualSpacing w:val="0"/>
        <w:jc w:val="left"/>
      </w:pPr>
      <w:rPr>
        <w:rFonts w:ascii="Arial Bold" w:hAnsi="Arial Bold"/>
        <w:b/>
        <w:color w:val="auto"/>
        <w:kern w:val="0"/>
        <w:position w:val="-6"/>
        <w:sz w:val="2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shd w:val="clear" w:color="auto" w:fill="25408F" w:themeFill="text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st">
  <a:themeElements>
    <a:clrScheme name="TEST">
      <a:dk1>
        <a:srgbClr val="25408F"/>
      </a:dk1>
      <a:lt1>
        <a:srgbClr val="FFFFFF"/>
      </a:lt1>
      <a:dk2>
        <a:srgbClr val="BFBFBF"/>
      </a:dk2>
      <a:lt2>
        <a:srgbClr val="F3AB1D"/>
      </a:lt2>
      <a:accent1>
        <a:srgbClr val="25408F"/>
      </a:accent1>
      <a:accent2>
        <a:srgbClr val="BFBFBF"/>
      </a:accent2>
      <a:accent3>
        <a:srgbClr val="6BCDE9"/>
      </a:accent3>
      <a:accent4>
        <a:srgbClr val="8DC440"/>
      </a:accent4>
      <a:accent5>
        <a:srgbClr val="5B7F95"/>
      </a:accent5>
      <a:accent6>
        <a:srgbClr val="FFFFFF"/>
      </a:accent6>
      <a:hlink>
        <a:srgbClr val="79648C"/>
      </a:hlink>
      <a:folHlink>
        <a:srgbClr val="6C843A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AutYY</b:Tag>
    <b:SourceType>Book</b:SourceType>
    <b:Guid>{75EF971F-68EE-4E29-9C6D-BBB53F1CC34E}</b:Guid>
    <b:Author>
      <b:Author>
        <b:NameList>
          <b:Person>
            <b:Last>Author</b:Last>
          </b:Person>
        </b:NameList>
      </b:Author>
      <b:Editor>
        <b:NameList>
          <b:Person>
            <b:Last>Editor</b:Last>
          </b:Person>
        </b:NameList>
      </b:Editor>
    </b:Author>
    <b:Title>Title</b:Title>
    <b:Year>YYYY</b:Year>
    <b:City>City</b:City>
    <b:Publisher>Publisher</b:Publisher>
    <b:Volume>Volume</b:Volum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3976BE3C5F2419D66903E30AD6877" ma:contentTypeVersion="10" ma:contentTypeDescription="Create a new document." ma:contentTypeScope="" ma:versionID="4c8d7392a1e66e4cc46aca79c760dcbf">
  <xsd:schema xmlns:xsd="http://www.w3.org/2001/XMLSchema" xmlns:xs="http://www.w3.org/2001/XMLSchema" xmlns:p="http://schemas.microsoft.com/office/2006/metadata/properties" xmlns:ns2="e7ded8cb-c39e-4c16-82c1-d92b7db32631" xmlns:ns3="c9dfbda1-e012-49c5-bca9-a053b5446d48" targetNamespace="http://schemas.microsoft.com/office/2006/metadata/properties" ma:root="true" ma:fieldsID="e8254825a501c39a6f5b0b70118f9600" ns2:_="" ns3:_="">
    <xsd:import namespace="e7ded8cb-c39e-4c16-82c1-d92b7db32631"/>
    <xsd:import namespace="c9dfbda1-e012-49c5-bca9-a053b5446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ed8cb-c39e-4c16-82c1-d92b7db32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fbda1-e012-49c5-bca9-a053b5446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947D8-2B48-4F94-BA20-4BBB76803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36E45A-62FF-4181-ACB1-D9ED520FB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1A539-44D8-4627-9D68-F5097025F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5FD10D-F24E-41CA-870F-9D9A67E11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ed8cb-c39e-4c16-82c1-d92b7db32631"/>
    <ds:schemaRef ds:uri="c9dfbda1-e012-49c5-bca9-a053b5446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1829</Characters>
  <Application>Microsoft Office Word</Application>
  <DocSecurity>0</DocSecurity>
  <Lines>15</Lines>
  <Paragraphs>4</Paragraphs>
  <ScaleCrop>false</ScaleCrop>
  <Company>Tetra Tech Inc.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Bergum, Mark</dc:creator>
  <cp:keywords/>
  <dc:description/>
  <cp:lastModifiedBy>Bergum, Mark</cp:lastModifiedBy>
  <cp:revision>6</cp:revision>
  <cp:lastPrinted>2016-11-30T17:46:00Z</cp:lastPrinted>
  <dcterms:created xsi:type="dcterms:W3CDTF">2024-09-09T19:21:00Z</dcterms:created>
  <dcterms:modified xsi:type="dcterms:W3CDTF">2024-09-09T19:26:00Z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0x010100DD73976BE3C5F2419D66903E30AD6877</vt:lpwstr>
  </property>
</Properties>
</file>